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226C04" w14:textId="4E0B0D91" w:rsidR="00313E29" w:rsidRPr="00D02242" w:rsidRDefault="00313E29" w:rsidP="00313E29">
      <w:pPr>
        <w:spacing w:after="0" w:line="276" w:lineRule="auto"/>
        <w:contextualSpacing/>
        <w:jc w:val="right"/>
        <w:rPr>
          <w:rFonts w:cstheme="minorHAnsi"/>
          <w:b/>
          <w:color w:val="00B050"/>
          <w:lang w:eastAsia="pl-PL"/>
        </w:rPr>
      </w:pPr>
      <w:r w:rsidRPr="00AA7CF8">
        <w:rPr>
          <w:rFonts w:cstheme="minorHAnsi"/>
          <w:b/>
          <w:color w:val="00B050"/>
          <w:lang w:eastAsia="pl-PL"/>
        </w:rPr>
        <w:t xml:space="preserve">                                                                                                                         </w:t>
      </w:r>
      <w:r w:rsidRPr="00D02242">
        <w:rPr>
          <w:rFonts w:cstheme="minorHAnsi"/>
          <w:b/>
          <w:color w:val="00B050"/>
          <w:lang w:eastAsia="pl-PL"/>
        </w:rPr>
        <w:t xml:space="preserve">Załącznik </w:t>
      </w:r>
      <w:r w:rsidR="00851653">
        <w:rPr>
          <w:rFonts w:cstheme="minorHAnsi"/>
          <w:b/>
          <w:color w:val="00B050"/>
          <w:lang w:eastAsia="pl-PL"/>
        </w:rPr>
        <w:t>n</w:t>
      </w:r>
      <w:r w:rsidRPr="00D02242">
        <w:rPr>
          <w:rFonts w:cstheme="minorHAnsi"/>
          <w:b/>
          <w:color w:val="00B050"/>
          <w:lang w:eastAsia="pl-PL"/>
        </w:rPr>
        <w:t>r 3 do SWZ</w:t>
      </w:r>
    </w:p>
    <w:p w14:paraId="4996AF11" w14:textId="77777777" w:rsidR="00313E29" w:rsidRPr="00D02242" w:rsidRDefault="00313E29" w:rsidP="00313E29">
      <w:pPr>
        <w:spacing w:after="0" w:line="276" w:lineRule="auto"/>
        <w:contextualSpacing/>
        <w:jc w:val="center"/>
        <w:rPr>
          <w:rFonts w:cstheme="minorHAnsi"/>
          <w:lang w:eastAsia="pl-PL"/>
        </w:rPr>
      </w:pPr>
    </w:p>
    <w:p w14:paraId="34C7024F" w14:textId="3B228C70" w:rsidR="00313E29" w:rsidRPr="005969DA" w:rsidRDefault="00313E29" w:rsidP="00313E29">
      <w:pPr>
        <w:spacing w:after="0" w:line="276" w:lineRule="auto"/>
        <w:contextualSpacing/>
        <w:jc w:val="center"/>
        <w:rPr>
          <w:rFonts w:cstheme="minorHAnsi"/>
          <w:b/>
          <w:color w:val="FF0000"/>
          <w:lang w:eastAsia="pl-PL"/>
        </w:rPr>
      </w:pPr>
      <w:r w:rsidRPr="005969DA">
        <w:rPr>
          <w:rFonts w:cstheme="minorHAnsi"/>
          <w:b/>
          <w:color w:val="FF0000"/>
          <w:lang w:eastAsia="pl-PL"/>
        </w:rPr>
        <w:t xml:space="preserve">UMOWA NR </w:t>
      </w:r>
      <w:bookmarkStart w:id="0" w:name="_Hlk131492577"/>
      <w:bookmarkStart w:id="1" w:name="_GoBack"/>
      <w:r w:rsidR="0063247D" w:rsidRPr="00A80A33">
        <w:rPr>
          <w:rFonts w:ascii="Century Gothic" w:eastAsia="Times New Roman" w:hAnsi="Century Gothic"/>
          <w:b/>
          <w:bCs/>
          <w:color w:val="FF0000"/>
        </w:rPr>
        <w:t>ZP-</w:t>
      </w:r>
      <w:bookmarkEnd w:id="1"/>
      <w:r w:rsidR="0063247D" w:rsidRPr="00A80A33">
        <w:rPr>
          <w:rFonts w:ascii="Century Gothic" w:eastAsia="Times New Roman" w:hAnsi="Century Gothic"/>
          <w:b/>
          <w:bCs/>
          <w:color w:val="FF0000"/>
        </w:rPr>
        <w:t>29</w:t>
      </w:r>
      <w:r w:rsidR="0063247D">
        <w:rPr>
          <w:rFonts w:ascii="Century Gothic" w:eastAsia="Times New Roman" w:hAnsi="Century Gothic"/>
          <w:b/>
          <w:bCs/>
          <w:color w:val="FF0000"/>
        </w:rPr>
        <w:t>8</w:t>
      </w:r>
      <w:r w:rsidR="0063247D" w:rsidRPr="00A80A33">
        <w:rPr>
          <w:rFonts w:ascii="Century Gothic" w:eastAsia="Times New Roman" w:hAnsi="Century Gothic"/>
          <w:b/>
          <w:bCs/>
          <w:color w:val="FF0000"/>
        </w:rPr>
        <w:t>/</w:t>
      </w:r>
      <w:r w:rsidR="0063247D">
        <w:rPr>
          <w:rFonts w:ascii="Century Gothic" w:eastAsia="Times New Roman" w:hAnsi="Century Gothic"/>
          <w:b/>
          <w:bCs/>
          <w:color w:val="FF0000"/>
        </w:rPr>
        <w:t>01</w:t>
      </w:r>
      <w:r w:rsidR="0063247D" w:rsidRPr="00A80A33">
        <w:rPr>
          <w:rFonts w:ascii="Century Gothic" w:eastAsia="Times New Roman" w:hAnsi="Century Gothic"/>
          <w:b/>
          <w:bCs/>
          <w:color w:val="FF0000"/>
        </w:rPr>
        <w:t>/202</w:t>
      </w:r>
      <w:bookmarkEnd w:id="0"/>
      <w:r w:rsidR="0063247D">
        <w:rPr>
          <w:rFonts w:ascii="Century Gothic" w:eastAsia="Times New Roman" w:hAnsi="Century Gothic"/>
          <w:b/>
          <w:bCs/>
          <w:color w:val="FF0000"/>
        </w:rPr>
        <w:t>6</w:t>
      </w:r>
    </w:p>
    <w:p w14:paraId="7371A873" w14:textId="3BF18F4C" w:rsidR="00434C75" w:rsidRPr="00D02242" w:rsidRDefault="00434C75" w:rsidP="00313E29">
      <w:pPr>
        <w:spacing w:after="0" w:line="276" w:lineRule="auto"/>
        <w:contextualSpacing/>
        <w:rPr>
          <w:rFonts w:cstheme="minorHAnsi"/>
          <w:lang w:eastAsia="pl-PL"/>
        </w:rPr>
      </w:pPr>
      <w:r w:rsidRPr="00D02242">
        <w:rPr>
          <w:rFonts w:cstheme="minorHAnsi"/>
          <w:lang w:eastAsia="pl-PL"/>
        </w:rPr>
        <w:t xml:space="preserve">                                                                         </w:t>
      </w:r>
      <w:r w:rsidR="000C0B2E">
        <w:rPr>
          <w:rFonts w:cstheme="minorHAnsi"/>
          <w:lang w:eastAsia="pl-PL"/>
        </w:rPr>
        <w:t>z</w:t>
      </w:r>
      <w:r w:rsidRPr="00D02242">
        <w:rPr>
          <w:rFonts w:cstheme="minorHAnsi"/>
          <w:lang w:eastAsia="pl-PL"/>
        </w:rPr>
        <w:t xml:space="preserve"> dnia</w:t>
      </w:r>
      <w:r w:rsidR="00480ADC">
        <w:rPr>
          <w:rFonts w:cstheme="minorHAnsi"/>
          <w:lang w:eastAsia="pl-PL"/>
        </w:rPr>
        <w:t xml:space="preserve"> </w:t>
      </w:r>
      <w:r w:rsidR="00A20364">
        <w:rPr>
          <w:rFonts w:cstheme="minorHAnsi"/>
          <w:lang w:eastAsia="pl-PL"/>
        </w:rPr>
        <w:t xml:space="preserve">………..  </w:t>
      </w:r>
      <w:r w:rsidR="00480ADC">
        <w:rPr>
          <w:rFonts w:cstheme="minorHAnsi"/>
          <w:lang w:eastAsia="pl-PL"/>
        </w:rPr>
        <w:t>2</w:t>
      </w:r>
      <w:r w:rsidRPr="00D02242">
        <w:rPr>
          <w:rFonts w:cstheme="minorHAnsi"/>
          <w:lang w:eastAsia="pl-PL"/>
        </w:rPr>
        <w:t>02</w:t>
      </w:r>
      <w:r w:rsidR="0063247D">
        <w:rPr>
          <w:rFonts w:cstheme="minorHAnsi"/>
          <w:lang w:eastAsia="pl-PL"/>
        </w:rPr>
        <w:t>6</w:t>
      </w:r>
      <w:r w:rsidRPr="00D02242">
        <w:rPr>
          <w:rFonts w:cstheme="minorHAnsi"/>
          <w:lang w:eastAsia="pl-PL"/>
        </w:rPr>
        <w:t xml:space="preserve"> r.</w:t>
      </w:r>
    </w:p>
    <w:p w14:paraId="6A584194" w14:textId="77777777" w:rsidR="00434C75" w:rsidRPr="00D02242" w:rsidRDefault="00434C75" w:rsidP="003E1498">
      <w:pPr>
        <w:spacing w:after="0" w:line="276" w:lineRule="auto"/>
        <w:contextualSpacing/>
        <w:jc w:val="center"/>
        <w:rPr>
          <w:rFonts w:cstheme="minorHAnsi"/>
          <w:lang w:eastAsia="pl-PL"/>
        </w:rPr>
      </w:pPr>
      <w:r w:rsidRPr="00D02242">
        <w:rPr>
          <w:rFonts w:cstheme="minorHAnsi"/>
          <w:lang w:eastAsia="pl-PL"/>
        </w:rPr>
        <w:t>zawarta po przeprowadzeniu procedury zamówienia publicznego w trybie podstawowym bez negocjacji.</w:t>
      </w:r>
    </w:p>
    <w:p w14:paraId="56D8CA11" w14:textId="77777777" w:rsidR="00434C75" w:rsidRPr="00D02242" w:rsidRDefault="00434C75" w:rsidP="003E1498">
      <w:pPr>
        <w:spacing w:after="0" w:line="276" w:lineRule="auto"/>
        <w:contextualSpacing/>
        <w:jc w:val="center"/>
        <w:rPr>
          <w:rFonts w:cstheme="minorHAnsi"/>
          <w:lang w:eastAsia="pl-PL"/>
        </w:rPr>
      </w:pPr>
    </w:p>
    <w:p w14:paraId="55CCDF51" w14:textId="77777777" w:rsidR="003E1498" w:rsidRPr="00D02242" w:rsidRDefault="003E1498" w:rsidP="003E1498">
      <w:pPr>
        <w:spacing w:after="0" w:line="276" w:lineRule="auto"/>
        <w:contextualSpacing/>
        <w:jc w:val="center"/>
        <w:rPr>
          <w:rFonts w:cstheme="minorHAnsi"/>
          <w:lang w:eastAsia="pl-PL"/>
        </w:rPr>
      </w:pPr>
      <w:r w:rsidRPr="00D02242">
        <w:rPr>
          <w:rFonts w:cstheme="minorHAnsi"/>
          <w:lang w:eastAsia="pl-PL"/>
        </w:rPr>
        <w:t xml:space="preserve">O ROBOTY BUDOWLANE </w:t>
      </w:r>
    </w:p>
    <w:p w14:paraId="2FA00AE8"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„Umowa”)</w:t>
      </w:r>
    </w:p>
    <w:p w14:paraId="29CF3003" w14:textId="77777777" w:rsidR="003E1498" w:rsidRPr="00D02242" w:rsidRDefault="003E1498" w:rsidP="003E1498">
      <w:pPr>
        <w:spacing w:after="0" w:line="276" w:lineRule="auto"/>
        <w:contextualSpacing/>
        <w:jc w:val="center"/>
        <w:rPr>
          <w:rFonts w:eastAsia="Times New Roman" w:cstheme="minorHAnsi"/>
          <w:b/>
          <w:bCs/>
          <w:color w:val="000000"/>
          <w:kern w:val="0"/>
          <w:lang w:eastAsia="pl-PL"/>
          <w14:ligatures w14:val="none"/>
        </w:rPr>
      </w:pPr>
    </w:p>
    <w:p w14:paraId="0C71B2BE"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zawarta pomiędzy:</w:t>
      </w:r>
    </w:p>
    <w:p w14:paraId="19C7589D" w14:textId="57281D30" w:rsidR="003E1498" w:rsidRPr="00480ADC" w:rsidRDefault="009C44F8" w:rsidP="0094716C">
      <w:p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
          <w:bCs/>
          <w:color w:val="000000"/>
          <w:kern w:val="0"/>
          <w:lang w:eastAsia="pl-PL"/>
          <w14:ligatures w14:val="none"/>
        </w:rPr>
        <w:t>Instytutem Wysokich Ciśnień Polska Akademia Nauk</w:t>
      </w:r>
      <w:r w:rsidRPr="00D02242">
        <w:rPr>
          <w:rFonts w:eastAsia="Times New Roman" w:cstheme="minorHAnsi"/>
          <w:color w:val="000000"/>
          <w:kern w:val="0"/>
          <w:lang w:eastAsia="pl-PL"/>
          <w14:ligatures w14:val="none"/>
        </w:rPr>
        <w:t xml:space="preserve"> z siedzibą w Warszawie (ul. Sokołowska 29/37, 01-142 Warszawa), wpisanym do Rejestru Instytutów Naukowych prowadzonego przez Polską Akademię Nauk, pod numerem RIN-III-62/04, posiadającym nr REGON: 015825134 oraz NIP: 5</w:t>
      </w:r>
      <w:r w:rsidRPr="00480ADC">
        <w:rPr>
          <w:rFonts w:eastAsia="Times New Roman" w:cstheme="minorHAnsi"/>
          <w:color w:val="000000"/>
          <w:kern w:val="0"/>
          <w:lang w:eastAsia="pl-PL"/>
          <w14:ligatures w14:val="none"/>
        </w:rPr>
        <w:t>272445658,</w:t>
      </w:r>
      <w:r w:rsidR="003E1498" w:rsidRPr="00480ADC">
        <w:rPr>
          <w:rFonts w:eastAsia="Times New Roman" w:cstheme="minorHAnsi"/>
          <w:bCs/>
          <w:color w:val="000000"/>
          <w:kern w:val="0"/>
          <w:lang w:eastAsia="pl-PL"/>
          <w14:ligatures w14:val="none"/>
        </w:rPr>
        <w:t xml:space="preserve"> reprezentowaną przez:</w:t>
      </w:r>
    </w:p>
    <w:p w14:paraId="4C905636" w14:textId="77777777" w:rsidR="003E1498" w:rsidRPr="00480ADC" w:rsidRDefault="003E1498" w:rsidP="003E1498">
      <w:pPr>
        <w:spacing w:after="0" w:line="276" w:lineRule="auto"/>
        <w:contextualSpacing/>
        <w:rPr>
          <w:rFonts w:eastAsia="Calibri" w:cstheme="minorHAnsi"/>
          <w:bCs/>
          <w:color w:val="000000"/>
          <w:kern w:val="0"/>
          <w14:ligatures w14:val="none"/>
        </w:rPr>
      </w:pPr>
    </w:p>
    <w:p w14:paraId="584844BC"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r w:rsidRPr="00480ADC">
        <w:rPr>
          <w:rFonts w:eastAsia="Times New Roman" w:cstheme="minorHAnsi"/>
          <w:bCs/>
          <w:color w:val="000000"/>
          <w:kern w:val="0"/>
          <w:lang w:eastAsia="pl-PL"/>
          <w14:ligatures w14:val="none"/>
        </w:rPr>
        <w:t xml:space="preserve">dalej: </w:t>
      </w:r>
      <w:r w:rsidRPr="00480ADC">
        <w:rPr>
          <w:rFonts w:eastAsia="Times New Roman" w:cstheme="minorHAnsi"/>
          <w:b/>
          <w:bCs/>
          <w:color w:val="000000"/>
          <w:kern w:val="0"/>
          <w:lang w:eastAsia="pl-PL"/>
          <w14:ligatures w14:val="none"/>
        </w:rPr>
        <w:t xml:space="preserve">„Inwestor” </w:t>
      </w:r>
      <w:r w:rsidRPr="00480ADC">
        <w:rPr>
          <w:rFonts w:eastAsia="Times New Roman" w:cstheme="minorHAnsi"/>
          <w:bCs/>
          <w:color w:val="000000"/>
          <w:kern w:val="0"/>
          <w:lang w:eastAsia="pl-PL"/>
          <w14:ligatures w14:val="none"/>
        </w:rPr>
        <w:t>lub zamiennie</w:t>
      </w:r>
      <w:r w:rsidRPr="00480ADC">
        <w:rPr>
          <w:rFonts w:eastAsia="Times New Roman" w:cstheme="minorHAnsi"/>
          <w:b/>
          <w:bCs/>
          <w:color w:val="000000"/>
          <w:kern w:val="0"/>
          <w:lang w:eastAsia="pl-PL"/>
          <w14:ligatures w14:val="none"/>
        </w:rPr>
        <w:t xml:space="preserve"> „Zamawiający”</w:t>
      </w:r>
    </w:p>
    <w:p w14:paraId="6781C872" w14:textId="77777777" w:rsidR="003E1498" w:rsidRPr="00480ADC" w:rsidRDefault="003E1498" w:rsidP="003E1498">
      <w:pPr>
        <w:spacing w:after="0" w:line="276" w:lineRule="auto"/>
        <w:contextualSpacing/>
        <w:rPr>
          <w:rFonts w:eastAsia="Times New Roman" w:cstheme="minorHAnsi"/>
          <w:b/>
          <w:bCs/>
          <w:color w:val="000000"/>
          <w:kern w:val="0"/>
          <w:lang w:eastAsia="pl-PL"/>
          <w14:ligatures w14:val="none"/>
        </w:rPr>
      </w:pPr>
    </w:p>
    <w:p w14:paraId="34BBE9C1" w14:textId="77777777" w:rsidR="004722CB" w:rsidRDefault="004722CB" w:rsidP="004722CB">
      <w:pPr>
        <w:spacing w:after="0" w:line="276" w:lineRule="auto"/>
        <w:contextualSpacing/>
        <w:rPr>
          <w:rFonts w:eastAsia="Times New Roman" w:cstheme="minorHAnsi"/>
          <w:bCs/>
          <w:color w:val="000000"/>
          <w:kern w:val="0"/>
          <w:lang w:eastAsia="pl-PL"/>
          <w14:ligatures w14:val="none"/>
        </w:rPr>
      </w:pPr>
      <w:r w:rsidRPr="00480ADC">
        <w:rPr>
          <w:rFonts w:eastAsia="Times New Roman" w:cstheme="minorHAnsi"/>
          <w:bCs/>
          <w:color w:val="000000"/>
          <w:kern w:val="0"/>
          <w:lang w:eastAsia="pl-PL"/>
          <w14:ligatures w14:val="none"/>
        </w:rPr>
        <w:t>a</w:t>
      </w:r>
    </w:p>
    <w:p w14:paraId="28034FAE" w14:textId="77777777" w:rsidR="004722CB" w:rsidRPr="00D02242" w:rsidRDefault="004722CB" w:rsidP="004722CB">
      <w:pPr>
        <w:spacing w:after="0" w:line="276" w:lineRule="auto"/>
        <w:contextualSpacing/>
        <w:rPr>
          <w:rFonts w:eastAsia="Times New Roman" w:cstheme="minorHAnsi"/>
          <w:bCs/>
          <w:color w:val="000000"/>
          <w:kern w:val="0"/>
          <w:lang w:eastAsia="pl-PL"/>
          <w14:ligatures w14:val="none"/>
        </w:rPr>
      </w:pPr>
      <w:r w:rsidRPr="00F360CC">
        <w:rPr>
          <w:rFonts w:eastAsia="Times New Roman" w:cstheme="minorHAnsi"/>
          <w:bCs/>
          <w:color w:val="000000"/>
          <w:kern w:val="0"/>
          <w:lang w:eastAsia="pl-PL"/>
          <w14:ligatures w14:val="none"/>
        </w:rPr>
        <w:t>[…]</w:t>
      </w:r>
    </w:p>
    <w:p w14:paraId="1B65032B" w14:textId="77777777" w:rsidR="003E1498" w:rsidRPr="00D02242" w:rsidRDefault="003E1498" w:rsidP="003E1498">
      <w:pPr>
        <w:spacing w:after="0" w:line="276" w:lineRule="auto"/>
        <w:contextualSpacing/>
        <w:rPr>
          <w:rFonts w:eastAsia="Times New Roman" w:cstheme="minorHAnsi"/>
          <w:bCs/>
          <w:color w:val="000000"/>
          <w:kern w:val="0"/>
          <w:lang w:eastAsia="pl-PL"/>
          <w14:ligatures w14:val="none"/>
        </w:rPr>
      </w:pPr>
    </w:p>
    <w:p w14:paraId="0D374398"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dalej: </w:t>
      </w:r>
      <w:r w:rsidRPr="00D02242">
        <w:rPr>
          <w:rFonts w:eastAsia="Times New Roman" w:cstheme="minorHAnsi"/>
          <w:b/>
          <w:bCs/>
          <w:color w:val="000000"/>
          <w:kern w:val="0"/>
          <w:lang w:eastAsia="pl-PL"/>
          <w14:ligatures w14:val="none"/>
        </w:rPr>
        <w:t>„</w:t>
      </w:r>
      <w:r w:rsidR="008F1761" w:rsidRPr="00D02242">
        <w:rPr>
          <w:rFonts w:eastAsia="Times New Roman" w:cstheme="minorHAnsi"/>
          <w:b/>
          <w:bCs/>
          <w:color w:val="000000"/>
          <w:kern w:val="0"/>
          <w:lang w:eastAsia="pl-PL"/>
          <w14:ligatures w14:val="none"/>
        </w:rPr>
        <w:t>Wykonawca</w:t>
      </w:r>
      <w:r w:rsidRPr="00D02242">
        <w:rPr>
          <w:rFonts w:eastAsia="Times New Roman" w:cstheme="minorHAnsi"/>
          <w:b/>
          <w:bCs/>
          <w:color w:val="000000"/>
          <w:kern w:val="0"/>
          <w:lang w:eastAsia="pl-PL"/>
          <w14:ligatures w14:val="none"/>
        </w:rPr>
        <w:t>”</w:t>
      </w:r>
    </w:p>
    <w:p w14:paraId="1C28CFD3" w14:textId="77777777" w:rsidR="003E1498" w:rsidRPr="00D02242" w:rsidRDefault="003E1498" w:rsidP="003E1498">
      <w:pPr>
        <w:spacing w:after="0" w:line="276" w:lineRule="auto"/>
        <w:contextualSpacing/>
        <w:rPr>
          <w:rFonts w:eastAsia="Times New Roman" w:cstheme="minorHAnsi"/>
          <w:b/>
          <w:bCs/>
          <w:color w:val="000000"/>
          <w:kern w:val="0"/>
          <w:lang w:eastAsia="pl-PL"/>
          <w14:ligatures w14:val="none"/>
        </w:rPr>
      </w:pPr>
    </w:p>
    <w:p w14:paraId="64B98E91" w14:textId="77777777" w:rsidR="003E1498" w:rsidRPr="00D02242" w:rsidRDefault="003E1498" w:rsidP="003E1498">
      <w:pPr>
        <w:spacing w:after="0" w:line="276" w:lineRule="auto"/>
        <w:contextualSpacing/>
        <w:jc w:val="both"/>
        <w:rPr>
          <w:rFonts w:eastAsia="Times New Roman" w:cstheme="minorHAnsi"/>
          <w:b/>
          <w:bCs/>
          <w:color w:val="000000"/>
          <w:kern w:val="0"/>
          <w:lang w:eastAsia="pl-PL"/>
          <w14:ligatures w14:val="none"/>
        </w:rPr>
      </w:pPr>
      <w:r w:rsidRPr="00D02242">
        <w:rPr>
          <w:rFonts w:eastAsia="Times New Roman" w:cstheme="minorHAnsi"/>
          <w:bCs/>
          <w:color w:val="000000"/>
          <w:kern w:val="0"/>
          <w:lang w:eastAsia="pl-PL"/>
          <w14:ligatures w14:val="none"/>
        </w:rPr>
        <w:t xml:space="preserve">Inwestor i </w:t>
      </w:r>
      <w:r w:rsidR="008F1761" w:rsidRPr="00D02242">
        <w:rPr>
          <w:rFonts w:eastAsia="Times New Roman" w:cstheme="minorHAnsi"/>
          <w:bCs/>
          <w:color w:val="000000"/>
          <w:kern w:val="0"/>
          <w:lang w:eastAsia="pl-PL"/>
          <w14:ligatures w14:val="none"/>
        </w:rPr>
        <w:t>Wykonawca</w:t>
      </w:r>
      <w:r w:rsidRPr="00D02242">
        <w:rPr>
          <w:rFonts w:eastAsia="Times New Roman" w:cstheme="minorHAnsi"/>
          <w:bCs/>
          <w:color w:val="000000"/>
          <w:kern w:val="0"/>
          <w:lang w:eastAsia="pl-PL"/>
          <w14:ligatures w14:val="none"/>
        </w:rPr>
        <w:t xml:space="preserve"> będą dalej zwani również oddzielnie „</w:t>
      </w:r>
      <w:r w:rsidRPr="00D02242">
        <w:rPr>
          <w:rFonts w:eastAsia="Times New Roman" w:cstheme="minorHAnsi"/>
          <w:b/>
          <w:bCs/>
          <w:color w:val="000000"/>
          <w:kern w:val="0"/>
          <w:lang w:eastAsia="pl-PL"/>
          <w14:ligatures w14:val="none"/>
        </w:rPr>
        <w:t>Stroną</w:t>
      </w:r>
      <w:r w:rsidRPr="00D02242">
        <w:rPr>
          <w:rFonts w:eastAsia="Times New Roman" w:cstheme="minorHAnsi"/>
          <w:bCs/>
          <w:color w:val="000000"/>
          <w:kern w:val="0"/>
          <w:lang w:eastAsia="pl-PL"/>
          <w14:ligatures w14:val="none"/>
        </w:rPr>
        <w:t>” lub łącznie „</w:t>
      </w:r>
      <w:r w:rsidRPr="00D02242">
        <w:rPr>
          <w:rFonts w:eastAsia="Times New Roman" w:cstheme="minorHAnsi"/>
          <w:b/>
          <w:bCs/>
          <w:color w:val="000000"/>
          <w:kern w:val="0"/>
          <w:lang w:eastAsia="pl-PL"/>
          <w14:ligatures w14:val="none"/>
        </w:rPr>
        <w:t xml:space="preserve">Stronami”, </w:t>
      </w:r>
    </w:p>
    <w:p w14:paraId="6B433C6C"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D71E543" w14:textId="77777777" w:rsidR="003E1498" w:rsidRPr="00D02242" w:rsidRDefault="003E1498" w:rsidP="0088181E">
      <w:pPr>
        <w:spacing w:after="0" w:line="276" w:lineRule="auto"/>
        <w:contextualSpacing/>
        <w:rPr>
          <w:rFonts w:eastAsia="Times New Roman" w:cstheme="minorHAnsi"/>
          <w:b/>
          <w:color w:val="000000"/>
          <w:kern w:val="0"/>
          <w:lang w:eastAsia="pl-PL"/>
          <w14:ligatures w14:val="none"/>
        </w:rPr>
      </w:pPr>
    </w:p>
    <w:p w14:paraId="6574EFB6" w14:textId="37F8015B"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 w:name="_Toc198283510"/>
      <w:r w:rsidRPr="00D02242">
        <w:rPr>
          <w:rFonts w:eastAsia="Times New Roman" w:cstheme="minorHAnsi"/>
          <w:b/>
          <w:color w:val="000000"/>
          <w:kern w:val="0"/>
          <w:lang w:eastAsia="pl-PL"/>
          <w14:ligatures w14:val="none"/>
        </w:rPr>
        <w:t xml:space="preserve">§ 1 </w:t>
      </w:r>
      <w:r w:rsidR="003E1498" w:rsidRPr="00D02242">
        <w:rPr>
          <w:rFonts w:eastAsia="Times New Roman" w:cstheme="minorHAnsi"/>
          <w:b/>
          <w:color w:val="000000"/>
          <w:kern w:val="0"/>
          <w:lang w:eastAsia="pl-PL"/>
          <w14:ligatures w14:val="none"/>
        </w:rPr>
        <w:t>Definicje</w:t>
      </w:r>
      <w:bookmarkEnd w:id="2"/>
    </w:p>
    <w:p w14:paraId="521D180C" w14:textId="77777777" w:rsidR="003E1498" w:rsidRPr="00D02242" w:rsidRDefault="003E1498" w:rsidP="00C83798">
      <w:pPr>
        <w:numPr>
          <w:ilvl w:val="0"/>
          <w:numId w:val="12"/>
        </w:numPr>
        <w:spacing w:after="0" w:line="276" w:lineRule="auto"/>
        <w:ind w:left="357"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Dla potrzeb interpretacji postanowień Umowy, Strony nadają następujące znaczenie poniższym pojęciom:</w:t>
      </w:r>
    </w:p>
    <w:p w14:paraId="18F26E59" w14:textId="61F979F1" w:rsidR="00B03247" w:rsidRPr="00D02242" w:rsidRDefault="00B03247"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w:t>
      </w:r>
      <w:r w:rsidRPr="00D02242">
        <w:rPr>
          <w:rFonts w:eastAsia="Times New Roman" w:cstheme="minorHAnsi"/>
          <w:b/>
          <w:bCs/>
          <w:color w:val="000000"/>
          <w:kern w:val="16"/>
          <w:lang w:eastAsia="pl-PL"/>
          <w14:ligatures w14:val="none"/>
        </w:rPr>
        <w:t>Budynek</w:t>
      </w:r>
      <w:r w:rsidRPr="00D02242">
        <w:rPr>
          <w:rFonts w:eastAsia="Times New Roman" w:cstheme="minorHAnsi"/>
          <w:color w:val="000000"/>
          <w:kern w:val="16"/>
          <w:lang w:eastAsia="pl-PL"/>
          <w14:ligatures w14:val="none"/>
        </w:rPr>
        <w:t xml:space="preserve">” oznacza </w:t>
      </w:r>
      <w:r w:rsidRPr="00D02242">
        <w:rPr>
          <w:rFonts w:eastAsia="Times New Roman" w:cstheme="minorHAnsi"/>
          <w:color w:val="000000"/>
          <w:kern w:val="0"/>
          <w:lang w:eastAsia="pl-PL"/>
          <w14:ligatures w14:val="none"/>
        </w:rPr>
        <w:t>budynek biurowo-produkcyjno- laboratoryjny posadowiony na Nieruchomości;</w:t>
      </w:r>
    </w:p>
    <w:p w14:paraId="413052A9" w14:textId="57775B32"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 xml:space="preserve">„Dzień/Dni” </w:t>
      </w:r>
      <w:r w:rsidRPr="00D02242">
        <w:rPr>
          <w:rFonts w:eastAsia="Times New Roman" w:cstheme="minorHAnsi"/>
          <w:color w:val="000000"/>
          <w:kern w:val="0"/>
          <w:lang w:eastAsia="pl-PL"/>
          <w14:ligatures w14:val="none"/>
        </w:rPr>
        <w:t xml:space="preserve">oznacza dzień/dni kalendarzowe, chyba że z treści Umowy wynika w sposób jednoznaczny, że Strony odnoszą się do Dnia Roboczego; </w:t>
      </w:r>
    </w:p>
    <w:p w14:paraId="75DFF01D" w14:textId="61625BF2"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16"/>
          <w:lang w:eastAsia="pl-PL"/>
          <w14:ligatures w14:val="none"/>
        </w:rPr>
      </w:pPr>
      <w:r w:rsidRPr="00D02242">
        <w:rPr>
          <w:rFonts w:eastAsia="Times New Roman" w:cstheme="minorHAnsi"/>
          <w:b/>
          <w:bCs/>
          <w:color w:val="000000"/>
          <w:kern w:val="0"/>
          <w:lang w:eastAsia="pl-PL"/>
          <w14:ligatures w14:val="none"/>
        </w:rPr>
        <w:t>„Dzień/Dni Robocze”</w:t>
      </w:r>
      <w:r w:rsidRPr="00D02242">
        <w:rPr>
          <w:rFonts w:eastAsia="Times New Roman" w:cstheme="minorHAnsi"/>
          <w:color w:val="000000"/>
          <w:kern w:val="0"/>
          <w:lang w:eastAsia="pl-PL"/>
          <w14:ligatures w14:val="none"/>
        </w:rPr>
        <w:t xml:space="preserve"> oznaczają dni tygodnia z wyłączeniem sobót i niedziel oraz dni ustawowo wolnych od pracy określonych w ustawie z dnia 18 stycznia 1951 r. o dniach wolnych od pracy (</w:t>
      </w:r>
      <w:proofErr w:type="spellStart"/>
      <w:r w:rsidR="00646247" w:rsidRPr="00D02242">
        <w:rPr>
          <w:rFonts w:eastAsia="Times New Roman" w:cstheme="minorHAnsi"/>
          <w:color w:val="000000"/>
          <w:kern w:val="0"/>
          <w:lang w:eastAsia="pl-PL"/>
          <w14:ligatures w14:val="none"/>
        </w:rPr>
        <w:t>t.j</w:t>
      </w:r>
      <w:proofErr w:type="spellEnd"/>
      <w:r w:rsidR="0064624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Dz. U. z 202</w:t>
      </w:r>
      <w:r w:rsidR="00646247"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r., poz. </w:t>
      </w:r>
      <w:r w:rsidR="00646247" w:rsidRPr="00D02242">
        <w:rPr>
          <w:rFonts w:eastAsia="Times New Roman" w:cstheme="minorHAnsi"/>
          <w:color w:val="000000"/>
          <w:kern w:val="0"/>
          <w:lang w:eastAsia="pl-PL"/>
          <w14:ligatures w14:val="none"/>
        </w:rPr>
        <w:t>296</w:t>
      </w:r>
      <w:r w:rsidRPr="00D02242">
        <w:rPr>
          <w:rFonts w:eastAsia="Times New Roman" w:cstheme="minorHAnsi"/>
          <w:color w:val="000000"/>
          <w:kern w:val="0"/>
          <w:lang w:eastAsia="pl-PL"/>
          <w14:ligatures w14:val="none"/>
        </w:rPr>
        <w:t xml:space="preserve"> z zm.);</w:t>
      </w:r>
    </w:p>
    <w:p w14:paraId="2B0B76C2" w14:textId="13A0FFB4" w:rsidR="003E1498" w:rsidRPr="0046706F"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 </w:t>
      </w:r>
      <w:r w:rsidR="0046706F" w:rsidRPr="0046706F">
        <w:rPr>
          <w:rFonts w:eastAsia="Times New Roman" w:cstheme="minorHAnsi"/>
          <w:b/>
          <w:bCs/>
          <w:color w:val="000000"/>
          <w:kern w:val="0"/>
          <w:lang w:eastAsia="pl-PL"/>
          <w14:ligatures w14:val="none"/>
        </w:rPr>
        <w:t>„Dokumentacja</w:t>
      </w:r>
      <w:r w:rsidR="0046706F" w:rsidRPr="0046706F">
        <w:rPr>
          <w:rFonts w:eastAsia="Times New Roman" w:cstheme="minorHAnsi"/>
          <w:bCs/>
          <w:color w:val="000000"/>
          <w:kern w:val="0"/>
          <w:lang w:eastAsia="pl-PL"/>
          <w14:ligatures w14:val="none"/>
        </w:rPr>
        <w:t>” oznacza projekt budowlany, projekt techniczny (jeżeli</w:t>
      </w:r>
      <w:r w:rsidR="0058565A">
        <w:rPr>
          <w:rFonts w:eastAsia="Times New Roman" w:cstheme="minorHAnsi"/>
          <w:bCs/>
          <w:color w:val="000000"/>
          <w:kern w:val="0"/>
          <w:lang w:eastAsia="pl-PL"/>
          <w14:ligatures w14:val="none"/>
        </w:rPr>
        <w:t xml:space="preserve"> są</w:t>
      </w:r>
      <w:r w:rsidR="0046706F" w:rsidRPr="0046706F">
        <w:rPr>
          <w:rFonts w:eastAsia="Times New Roman" w:cstheme="minorHAnsi"/>
          <w:bCs/>
          <w:color w:val="000000"/>
          <w:kern w:val="0"/>
          <w:lang w:eastAsia="pl-PL"/>
          <w14:ligatures w14:val="none"/>
        </w:rPr>
        <w:t xml:space="preserve"> wymagan</w:t>
      </w:r>
      <w:r w:rsidR="00F26266">
        <w:rPr>
          <w:rFonts w:eastAsia="Times New Roman" w:cstheme="minorHAnsi"/>
          <w:bCs/>
          <w:color w:val="000000"/>
          <w:kern w:val="0"/>
          <w:lang w:eastAsia="pl-PL"/>
          <w14:ligatures w14:val="none"/>
        </w:rPr>
        <w:t>e</w:t>
      </w:r>
      <w:r w:rsidR="0046706F" w:rsidRPr="0046706F">
        <w:rPr>
          <w:rFonts w:eastAsia="Times New Roman" w:cstheme="minorHAnsi"/>
          <w:bCs/>
          <w:color w:val="000000"/>
          <w:kern w:val="0"/>
          <w:lang w:eastAsia="pl-PL"/>
          <w14:ligatures w14:val="none"/>
        </w:rPr>
        <w:t xml:space="preserve"> ze względu na konieczność uzyskania pozwolenia na budowę) oraz projekt wykonawczy, </w:t>
      </w:r>
      <w:r w:rsidR="006B1C19" w:rsidRPr="006B1C19">
        <w:rPr>
          <w:rFonts w:eastAsia="Times New Roman" w:cstheme="minorHAnsi"/>
          <w:bCs/>
          <w:color w:val="000000"/>
          <w:kern w:val="0"/>
          <w:lang w:eastAsia="pl-PL"/>
          <w14:ligatures w14:val="none"/>
        </w:rPr>
        <w:t>specyfikacj</w:t>
      </w:r>
      <w:r w:rsidR="0048373E">
        <w:rPr>
          <w:rFonts w:eastAsia="Times New Roman" w:cstheme="minorHAnsi"/>
          <w:bCs/>
          <w:color w:val="000000"/>
          <w:kern w:val="0"/>
          <w:lang w:eastAsia="pl-PL"/>
          <w14:ligatures w14:val="none"/>
        </w:rPr>
        <w:t>ę</w:t>
      </w:r>
      <w:r w:rsidR="006B1C19" w:rsidRPr="006B1C19">
        <w:rPr>
          <w:rFonts w:eastAsia="Times New Roman" w:cstheme="minorHAnsi"/>
          <w:bCs/>
          <w:color w:val="000000"/>
          <w:kern w:val="0"/>
          <w:lang w:eastAsia="pl-PL"/>
          <w14:ligatures w14:val="none"/>
        </w:rPr>
        <w:t xml:space="preserve"> techniczn</w:t>
      </w:r>
      <w:r w:rsidR="0048373E">
        <w:rPr>
          <w:rFonts w:eastAsia="Times New Roman" w:cstheme="minorHAnsi"/>
          <w:bCs/>
          <w:color w:val="000000"/>
          <w:kern w:val="0"/>
          <w:lang w:eastAsia="pl-PL"/>
          <w14:ligatures w14:val="none"/>
        </w:rPr>
        <w:t>ą</w:t>
      </w:r>
      <w:r w:rsidR="006B1C19" w:rsidRPr="006B1C19">
        <w:rPr>
          <w:rFonts w:eastAsia="Times New Roman" w:cstheme="minorHAnsi"/>
          <w:bCs/>
          <w:color w:val="000000"/>
          <w:kern w:val="0"/>
          <w:lang w:eastAsia="pl-PL"/>
          <w14:ligatures w14:val="none"/>
        </w:rPr>
        <w:t xml:space="preserve"> wykonania i odbioru robót,</w:t>
      </w:r>
      <w:r w:rsidR="00716BEF">
        <w:rPr>
          <w:rFonts w:eastAsia="Times New Roman" w:cstheme="minorHAnsi"/>
          <w:bCs/>
          <w:color w:val="000000"/>
          <w:kern w:val="0"/>
          <w:lang w:eastAsia="pl-PL"/>
          <w14:ligatures w14:val="none"/>
        </w:rPr>
        <w:t xml:space="preserve"> </w:t>
      </w:r>
      <w:r w:rsidR="0046706F" w:rsidRPr="0046706F">
        <w:rPr>
          <w:rFonts w:eastAsia="Times New Roman" w:cstheme="minorHAnsi"/>
          <w:bCs/>
          <w:color w:val="000000"/>
          <w:kern w:val="0"/>
          <w:lang w:eastAsia="pl-PL"/>
          <w14:ligatures w14:val="none"/>
        </w:rPr>
        <w:t>opracowane przez Wykonawcę w celu realizacji przedmiotu Umowy.</w:t>
      </w:r>
      <w:r w:rsidRPr="0046706F" w:rsidDel="002220EB">
        <w:rPr>
          <w:rFonts w:eastAsia="Times New Roman" w:cstheme="minorHAnsi"/>
          <w:color w:val="000000"/>
          <w:kern w:val="0"/>
          <w:lang w:eastAsia="pl-PL"/>
          <w14:ligatures w14:val="none"/>
        </w:rPr>
        <w:t xml:space="preserve"> </w:t>
      </w:r>
    </w:p>
    <w:p w14:paraId="750D3C64" w14:textId="38BC8815" w:rsidR="00817F0C" w:rsidRPr="00D02242" w:rsidRDefault="00436D4C"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 </w:t>
      </w:r>
      <w:r w:rsidR="00817F0C" w:rsidRPr="00D02242">
        <w:rPr>
          <w:rFonts w:eastAsia="Times New Roman" w:cstheme="minorHAnsi"/>
          <w:b/>
          <w:bCs/>
          <w:color w:val="000000"/>
          <w:kern w:val="0"/>
          <w:lang w:eastAsia="pl-PL"/>
          <w14:ligatures w14:val="none"/>
        </w:rPr>
        <w:t xml:space="preserve">„Karta Materiałowa” </w:t>
      </w:r>
      <w:r w:rsidR="00817F0C" w:rsidRPr="00D02242">
        <w:rPr>
          <w:rFonts w:eastAsia="Times New Roman" w:cstheme="minorHAnsi"/>
          <w:color w:val="000000"/>
          <w:kern w:val="0"/>
          <w:lang w:eastAsia="pl-PL"/>
          <w14:ligatures w14:val="none"/>
        </w:rPr>
        <w:t>oznacza</w:t>
      </w:r>
      <w:r w:rsidR="00817F0C" w:rsidRPr="00D02242">
        <w:rPr>
          <w:rFonts w:eastAsia="Times New Roman" w:cstheme="minorHAnsi"/>
          <w:b/>
          <w:bCs/>
          <w:color w:val="000000"/>
          <w:kern w:val="0"/>
          <w:lang w:eastAsia="pl-PL"/>
          <w14:ligatures w14:val="none"/>
        </w:rPr>
        <w:t xml:space="preserve"> </w:t>
      </w:r>
      <w:r w:rsidR="00F64FD7" w:rsidRPr="00D02242">
        <w:rPr>
          <w:rFonts w:eastAsia="Times New Roman" w:cstheme="minorHAnsi"/>
          <w:color w:val="000000"/>
          <w:kern w:val="0"/>
          <w:lang w:eastAsia="pl-PL"/>
          <w14:ligatures w14:val="none"/>
        </w:rPr>
        <w:t>dokument zawierający informacje dotyczące materiałów, w</w:t>
      </w:r>
      <w:r w:rsidR="009A54CD">
        <w:rPr>
          <w:rFonts w:eastAsia="Times New Roman" w:cstheme="minorHAnsi"/>
          <w:color w:val="000000"/>
          <w:kern w:val="0"/>
          <w:lang w:eastAsia="pl-PL"/>
          <w14:ligatures w14:val="none"/>
        </w:rPr>
        <w:t> </w:t>
      </w:r>
      <w:r w:rsidR="00F64FD7" w:rsidRPr="00D02242">
        <w:rPr>
          <w:rFonts w:eastAsia="Times New Roman" w:cstheme="minorHAnsi"/>
          <w:color w:val="000000"/>
          <w:kern w:val="0"/>
          <w:lang w:eastAsia="pl-PL"/>
          <w14:ligatures w14:val="none"/>
        </w:rPr>
        <w:t xml:space="preserve">tym ich dane techniczne oraz charakterystykę i właściwości, oraz ich akceptację do wykorzystania lub wbudowania dokonaną przez </w:t>
      </w:r>
      <w:r w:rsidR="00FA65BD" w:rsidRPr="00D02242">
        <w:rPr>
          <w:rFonts w:eastAsia="Times New Roman" w:cstheme="minorHAnsi"/>
          <w:color w:val="000000"/>
          <w:kern w:val="0"/>
          <w:lang w:eastAsia="pl-PL"/>
          <w14:ligatures w14:val="none"/>
        </w:rPr>
        <w:t>Zamawiającego lub wskazanego przez niego przedstawiciela</w:t>
      </w:r>
      <w:r w:rsidR="00F64FD7" w:rsidRPr="00D02242">
        <w:rPr>
          <w:rFonts w:eastAsia="Times New Roman" w:cstheme="minorHAnsi"/>
          <w:color w:val="000000"/>
          <w:kern w:val="0"/>
          <w:lang w:eastAsia="pl-PL"/>
          <w14:ligatures w14:val="none"/>
        </w:rPr>
        <w:t xml:space="preserve">; </w:t>
      </w:r>
    </w:p>
    <w:p w14:paraId="4C242CCA" w14:textId="239C5C0E" w:rsidR="00173151" w:rsidRPr="00D02242" w:rsidRDefault="0085159A"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lastRenderedPageBreak/>
        <w:t xml:space="preserve">„Nieruchomość” </w:t>
      </w:r>
      <w:r w:rsidRPr="00D02242">
        <w:rPr>
          <w:rFonts w:eastAsia="Times New Roman" w:cstheme="minorHAnsi"/>
          <w:color w:val="000000"/>
          <w:kern w:val="0"/>
          <w:lang w:eastAsia="pl-PL"/>
          <w14:ligatures w14:val="none"/>
        </w:rPr>
        <w:t xml:space="preserve">oznacza </w:t>
      </w:r>
      <w:r w:rsidR="00173151" w:rsidRPr="00D02242">
        <w:rPr>
          <w:rFonts w:eastAsia="Times New Roman" w:cstheme="minorHAnsi"/>
          <w:color w:val="000000"/>
          <w:kern w:val="0"/>
          <w:lang w:eastAsia="pl-PL"/>
          <w14:ligatures w14:val="none"/>
        </w:rPr>
        <w:t>działki o numerach ewidencyjnych 578/15, 578/18 w obrębie 0013 Stanisławów Pierwszy, gmina Nieporęt, zabudowanej budynkiem biurowo-produkcyjno- laboratoryjnym posadowionym na ww. działce</w:t>
      </w:r>
      <w:r w:rsidR="00B03E73" w:rsidRPr="00D02242">
        <w:rPr>
          <w:rFonts w:eastAsia="Times New Roman" w:cstheme="minorHAnsi"/>
          <w:color w:val="000000"/>
          <w:kern w:val="0"/>
          <w:lang w:eastAsia="pl-PL"/>
          <w14:ligatures w14:val="none"/>
        </w:rPr>
        <w:t>;</w:t>
      </w:r>
    </w:p>
    <w:p w14:paraId="596CCE1F" w14:textId="180C4C96" w:rsidR="00B03E73" w:rsidRPr="00D02242" w:rsidRDefault="00B03E73"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„Normy” </w:t>
      </w:r>
      <w:r w:rsidRPr="00D02242">
        <w:rPr>
          <w:rFonts w:eastAsia="Times New Roman" w:cstheme="minorHAnsi"/>
          <w:color w:val="000000"/>
          <w:kern w:val="0"/>
          <w:lang w:eastAsia="pl-PL"/>
          <w14:ligatures w14:val="none"/>
        </w:rPr>
        <w:t xml:space="preserve">oznaczają normy techniczne stosowane w budownictwie obowiązujące na moment wykonywania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które Wykonawca zobowiązany jest uwzględnić w ramach wykonywania Robót i realizacji Inwestycji, w szczególności właściwe polskie normy, o których mowa w ustawie z dnia 12 września 2002 r. o normalizacji (</w:t>
      </w:r>
      <w:proofErr w:type="spellStart"/>
      <w:r w:rsidRPr="00D02242">
        <w:rPr>
          <w:rFonts w:eastAsia="Times New Roman" w:cstheme="minorHAnsi"/>
          <w:color w:val="000000"/>
          <w:kern w:val="0"/>
          <w:lang w:eastAsia="pl-PL"/>
          <w14:ligatures w14:val="none"/>
        </w:rPr>
        <w:t>t.j</w:t>
      </w:r>
      <w:proofErr w:type="spellEnd"/>
      <w:r w:rsidRPr="00D02242">
        <w:rPr>
          <w:rFonts w:eastAsia="Times New Roman" w:cstheme="minorHAnsi"/>
          <w:color w:val="000000"/>
          <w:kern w:val="0"/>
          <w:lang w:eastAsia="pl-PL"/>
          <w14:ligatures w14:val="none"/>
        </w:rPr>
        <w:t xml:space="preserve">. Dz.U. z 2015 r., poz. 1483 z </w:t>
      </w:r>
      <w:proofErr w:type="spellStart"/>
      <w:r w:rsidRPr="00D02242">
        <w:rPr>
          <w:rFonts w:eastAsia="Times New Roman" w:cstheme="minorHAnsi"/>
          <w:color w:val="000000"/>
          <w:kern w:val="0"/>
          <w:lang w:eastAsia="pl-PL"/>
          <w14:ligatures w14:val="none"/>
        </w:rPr>
        <w:t>późn</w:t>
      </w:r>
      <w:proofErr w:type="spellEnd"/>
      <w:r w:rsidRPr="00D02242">
        <w:rPr>
          <w:rFonts w:eastAsia="Times New Roman" w:cstheme="minorHAnsi"/>
          <w:color w:val="000000"/>
          <w:kern w:val="0"/>
          <w:lang w:eastAsia="pl-PL"/>
          <w14:ligatures w14:val="none"/>
        </w:rPr>
        <w:t xml:space="preserve">. zm.) lub inne podobne normy techniczne (stosowane na obszarze państw członkowskich Europejskiego Obszaru Gospodarczego lub europejskie aprobaty techniczne; wspólne specyfikacje techniczne; normy międzynarodowe; inne techniczne systemy odniesienia ustanowione przez europejskie organy normalizacyjne), które w braku odnośnych polskich norm lub ich dezaktualizacji, Inwestor może wskazać Generalnemu Wykonawcy jako mające zastosowanie przy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79D90C60" w14:textId="211CCE0B" w:rsidR="003E1498" w:rsidRPr="00D02242" w:rsidRDefault="003E1498" w:rsidP="00AA7E25">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„Odbiór Końcowy Robót” </w:t>
      </w:r>
      <w:r w:rsidRPr="00D02242">
        <w:rPr>
          <w:rFonts w:eastAsia="Times New Roman" w:cstheme="minorHAnsi"/>
          <w:color w:val="000000"/>
          <w:kern w:val="0"/>
          <w:lang w:eastAsia="pl-PL"/>
          <w14:ligatures w14:val="none"/>
        </w:rPr>
        <w:t>oznacza odbiór wszystkich zrealizowanych Robót, przeprowadzony zgodnie z procedurą opisaną w Umowie</w:t>
      </w:r>
      <w:r w:rsidR="00FD7A15">
        <w:rPr>
          <w:rFonts w:eastAsia="Times New Roman" w:cstheme="minorHAnsi"/>
          <w:color w:val="000000"/>
          <w:kern w:val="0"/>
          <w:lang w:eastAsia="pl-PL"/>
          <w14:ligatures w14:val="none"/>
        </w:rPr>
        <w:t>;</w:t>
      </w:r>
    </w:p>
    <w:p w14:paraId="26BFBFF7" w14:textId="77777777" w:rsidR="003C5E5F" w:rsidRDefault="00C66B3C" w:rsidP="00AA692E">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3C5E5F">
        <w:rPr>
          <w:rFonts w:eastAsia="Times New Roman" w:cstheme="minorHAnsi"/>
          <w:b/>
          <w:bCs/>
          <w:color w:val="000000"/>
          <w:kern w:val="0"/>
          <w:lang w:eastAsia="pl-PL"/>
          <w14:ligatures w14:val="none"/>
        </w:rPr>
        <w:t xml:space="preserve">„Podwykonawcy” </w:t>
      </w:r>
      <w:r w:rsidRPr="003C5E5F">
        <w:rPr>
          <w:rFonts w:eastAsia="Times New Roman" w:cstheme="minorHAnsi"/>
          <w:color w:val="000000"/>
          <w:kern w:val="0"/>
          <w:lang w:eastAsia="pl-PL"/>
          <w14:ligatures w14:val="none"/>
        </w:rPr>
        <w:t xml:space="preserve">oznacza </w:t>
      </w:r>
      <w:r w:rsidR="005C0759" w:rsidRPr="003C5E5F">
        <w:rPr>
          <w:rFonts w:eastAsia="Times New Roman" w:cstheme="minorHAnsi"/>
          <w:color w:val="000000"/>
          <w:kern w:val="0"/>
          <w:lang w:eastAsia="pl-PL"/>
          <w14:ligatures w14:val="none"/>
        </w:rPr>
        <w:t xml:space="preserve">podmiot, któremu Wykonawca zgodnie z postanowieniami </w:t>
      </w:r>
      <w:r w:rsidR="00EF284B" w:rsidRPr="003C5E5F">
        <w:rPr>
          <w:rFonts w:eastAsia="Times New Roman" w:cstheme="minorHAnsi"/>
          <w:color w:val="000000"/>
          <w:kern w:val="0"/>
          <w:lang w:eastAsia="pl-PL"/>
          <w14:ligatures w14:val="none"/>
        </w:rPr>
        <w:t xml:space="preserve">§ </w:t>
      </w:r>
      <w:r w:rsidR="001A4640" w:rsidRPr="003C5E5F">
        <w:rPr>
          <w:rFonts w:eastAsia="Times New Roman" w:cstheme="minorHAnsi"/>
          <w:color w:val="000000"/>
          <w:kern w:val="0"/>
          <w:lang w:eastAsia="pl-PL"/>
          <w14:ligatures w14:val="none"/>
        </w:rPr>
        <w:t>19</w:t>
      </w:r>
      <w:r w:rsidR="005C0759" w:rsidRPr="003C5E5F">
        <w:rPr>
          <w:rFonts w:eastAsia="Times New Roman" w:cstheme="minorHAnsi"/>
          <w:color w:val="000000"/>
          <w:kern w:val="0"/>
          <w:lang w:eastAsia="pl-PL"/>
          <w14:ligatures w14:val="none"/>
        </w:rPr>
        <w:t xml:space="preserve"> zleca wykonanie </w:t>
      </w:r>
      <w:r w:rsidR="00EF284B" w:rsidRPr="003C5E5F">
        <w:rPr>
          <w:rFonts w:eastAsia="Times New Roman" w:cstheme="minorHAnsi"/>
          <w:color w:val="000000"/>
          <w:kern w:val="0"/>
          <w:lang w:eastAsia="pl-PL"/>
          <w14:ligatures w14:val="none"/>
        </w:rPr>
        <w:t>Robót</w:t>
      </w:r>
      <w:r w:rsidR="005C0759" w:rsidRPr="003C5E5F">
        <w:rPr>
          <w:rFonts w:eastAsia="Times New Roman" w:cstheme="minorHAnsi"/>
          <w:color w:val="000000"/>
          <w:kern w:val="0"/>
          <w:lang w:eastAsia="pl-PL"/>
          <w14:ligatures w14:val="none"/>
        </w:rPr>
        <w:t xml:space="preserve"> w ramach </w:t>
      </w:r>
      <w:r w:rsidR="003358C8" w:rsidRPr="003C5E5F">
        <w:rPr>
          <w:rFonts w:eastAsia="Times New Roman" w:cstheme="minorHAnsi"/>
          <w:color w:val="000000"/>
          <w:kern w:val="0"/>
          <w:lang w:eastAsia="pl-PL"/>
          <w14:ligatures w14:val="none"/>
        </w:rPr>
        <w:t xml:space="preserve">realizacji </w:t>
      </w:r>
      <w:r w:rsidR="005C0759" w:rsidRPr="003C5E5F">
        <w:rPr>
          <w:rFonts w:eastAsia="Times New Roman" w:cstheme="minorHAnsi"/>
          <w:color w:val="000000"/>
          <w:kern w:val="0"/>
          <w:lang w:eastAsia="pl-PL"/>
          <w14:ligatures w14:val="none"/>
        </w:rPr>
        <w:t>Umowy</w:t>
      </w:r>
      <w:r w:rsidR="003358C8" w:rsidRPr="003C5E5F">
        <w:rPr>
          <w:rFonts w:eastAsia="Times New Roman" w:cstheme="minorHAnsi"/>
          <w:color w:val="000000"/>
          <w:kern w:val="0"/>
          <w:lang w:eastAsia="pl-PL"/>
          <w14:ligatures w14:val="none"/>
        </w:rPr>
        <w:t>;</w:t>
      </w:r>
    </w:p>
    <w:p w14:paraId="588C0E74" w14:textId="154E3680" w:rsidR="00FD7A15" w:rsidRPr="003C5E5F" w:rsidRDefault="003E1498" w:rsidP="00AA692E">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3C5E5F">
        <w:rPr>
          <w:rFonts w:eastAsia="Times New Roman" w:cstheme="minorHAnsi"/>
          <w:b/>
          <w:bCs/>
          <w:color w:val="000000"/>
          <w:kern w:val="0"/>
          <w:lang w:eastAsia="pl-PL"/>
          <w14:ligatures w14:val="none"/>
        </w:rPr>
        <w:t>„Protokół Odbioru Końcowego Robót”</w:t>
      </w:r>
      <w:r w:rsidRPr="003C5E5F">
        <w:rPr>
          <w:rFonts w:eastAsia="Times New Roman" w:cstheme="minorHAnsi"/>
          <w:color w:val="000000"/>
          <w:kern w:val="0"/>
          <w:lang w:eastAsia="pl-PL"/>
          <w14:ligatures w14:val="none"/>
        </w:rPr>
        <w:t xml:space="preserve"> oznacza protokół, potwierdzający</w:t>
      </w:r>
      <w:r w:rsidRPr="003C5E5F">
        <w:rPr>
          <w:rFonts w:eastAsia="Arial Unicode MS" w:cstheme="minorHAnsi"/>
          <w:color w:val="000000"/>
          <w:kern w:val="0"/>
          <w14:ligatures w14:val="none"/>
        </w:rPr>
        <w:t xml:space="preserve"> </w:t>
      </w:r>
      <w:r w:rsidRPr="003C5E5F">
        <w:rPr>
          <w:rFonts w:eastAsia="Times New Roman" w:cstheme="minorHAnsi"/>
          <w:color w:val="000000"/>
          <w:kern w:val="0"/>
          <w:lang w:eastAsia="pl-PL"/>
          <w14:ligatures w14:val="none"/>
        </w:rPr>
        <w:t>odbiór wszystkich zrealizowanych Robót, podpisany zgodnie z procedurą przewidzianą w Umowie</w:t>
      </w:r>
      <w:r w:rsidR="004710E6">
        <w:rPr>
          <w:rFonts w:eastAsia="Times New Roman" w:cstheme="minorHAnsi"/>
          <w:color w:val="000000"/>
          <w:kern w:val="0"/>
          <w:lang w:eastAsia="pl-PL"/>
          <w14:ligatures w14:val="none"/>
        </w:rPr>
        <w:t>;</w:t>
      </w:r>
    </w:p>
    <w:p w14:paraId="7B030BF1" w14:textId="7362FA77" w:rsidR="00D12640" w:rsidRPr="00D02242" w:rsidRDefault="00D12640" w:rsidP="00AA7E25">
      <w:pPr>
        <w:numPr>
          <w:ilvl w:val="0"/>
          <w:numId w:val="24"/>
        </w:numPr>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Odbioru Pogwarancyjnego” </w:t>
      </w:r>
      <w:r w:rsidRPr="00D02242">
        <w:rPr>
          <w:rFonts w:eastAsia="Times New Roman" w:cstheme="minorHAnsi"/>
          <w:color w:val="000000"/>
          <w:kern w:val="0"/>
          <w:lang w:eastAsia="pl-PL"/>
          <w14:ligatures w14:val="none"/>
        </w:rPr>
        <w:t>oznacza protokół potwierdzający usunięcie wszystkich Wad zgłoszonych w okresie Gwarancji oraz prawidłowe funkcjonowanie Inwestycji z końcem okresu Gwarancji</w:t>
      </w:r>
      <w:r w:rsidR="00817E95" w:rsidRPr="00D02242">
        <w:rPr>
          <w:rFonts w:eastAsia="Times New Roman" w:cstheme="minorHAnsi"/>
          <w:color w:val="000000"/>
          <w:kern w:val="0"/>
          <w:lang w:eastAsia="pl-PL"/>
          <w14:ligatures w14:val="none"/>
        </w:rPr>
        <w:t>;</w:t>
      </w:r>
    </w:p>
    <w:p w14:paraId="203C2974" w14:textId="1E772FD5"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„Protokół </w:t>
      </w:r>
      <w:r w:rsidR="007D45ED" w:rsidRPr="00D02242">
        <w:rPr>
          <w:rFonts w:eastAsia="Times New Roman" w:cstheme="minorHAnsi"/>
          <w:b/>
          <w:bCs/>
          <w:color w:val="000000"/>
          <w:kern w:val="0"/>
          <w:lang w:eastAsia="pl-PL"/>
          <w14:ligatures w14:val="none"/>
        </w:rPr>
        <w:t>Usunięcia Wad Nieistotnych</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oznacza dokument, na mocy którego Strony potwierdzają usunięci</w:t>
      </w:r>
      <w:r w:rsidR="007D45ED"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wszystkich Wad </w:t>
      </w:r>
      <w:r w:rsidR="007D45ED" w:rsidRPr="00D02242">
        <w:rPr>
          <w:rFonts w:eastAsia="Times New Roman" w:cstheme="minorHAnsi"/>
          <w:color w:val="000000"/>
          <w:kern w:val="0"/>
          <w:lang w:eastAsia="pl-PL"/>
          <w14:ligatures w14:val="none"/>
        </w:rPr>
        <w:t xml:space="preserve">Nieistotnych </w:t>
      </w:r>
      <w:r w:rsidRPr="00D02242">
        <w:rPr>
          <w:rFonts w:eastAsia="Times New Roman" w:cstheme="minorHAnsi"/>
          <w:color w:val="000000"/>
          <w:kern w:val="0"/>
          <w:lang w:eastAsia="pl-PL"/>
          <w14:ligatures w14:val="none"/>
        </w:rPr>
        <w:t>wskazanych w Protokole Odbioru Końcowego Robót</w:t>
      </w:r>
      <w:r w:rsidR="007D45ED" w:rsidRPr="00D02242">
        <w:rPr>
          <w:rFonts w:eastAsia="Times New Roman" w:cstheme="minorHAnsi"/>
          <w:color w:val="000000"/>
          <w:kern w:val="0"/>
          <w:lang w:eastAsia="pl-PL"/>
          <w14:ligatures w14:val="none"/>
        </w:rPr>
        <w:t xml:space="preserve"> (jeżeli takie wystąpiły)</w:t>
      </w:r>
      <w:r w:rsidRPr="00D02242">
        <w:rPr>
          <w:rFonts w:eastAsia="Times New Roman" w:cstheme="minorHAnsi"/>
          <w:color w:val="000000"/>
          <w:kern w:val="0"/>
          <w:lang w:eastAsia="pl-PL"/>
          <w14:ligatures w14:val="none"/>
        </w:rPr>
        <w:t xml:space="preserve">; </w:t>
      </w:r>
    </w:p>
    <w:p w14:paraId="5656F24F" w14:textId="0B7A676C" w:rsidR="003D7C16" w:rsidRPr="00D02242" w:rsidRDefault="003D7C16"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 xml:space="preserve">„Roboty” </w:t>
      </w:r>
      <w:r w:rsidRPr="00D02242">
        <w:rPr>
          <w:rFonts w:eastAsia="Times New Roman" w:cstheme="minorHAnsi"/>
          <w:color w:val="000000"/>
          <w:kern w:val="0"/>
          <w:lang w:eastAsia="pl-PL"/>
          <w14:ligatures w14:val="none"/>
        </w:rPr>
        <w:t>oznacza</w:t>
      </w:r>
      <w:r w:rsidRPr="00D02242">
        <w:rPr>
          <w:rFonts w:eastAsia="Times New Roman" w:cstheme="minorHAnsi"/>
          <w:b/>
          <w:bCs/>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wszelkie roboty budowlane i </w:t>
      </w:r>
      <w:r w:rsidR="00B26F83" w:rsidRPr="00D02242">
        <w:rPr>
          <w:rFonts w:eastAsia="Times New Roman" w:cstheme="minorHAnsi"/>
          <w:color w:val="000000"/>
          <w:kern w:val="0"/>
          <w:lang w:eastAsia="pl-PL"/>
          <w14:ligatures w14:val="none"/>
        </w:rPr>
        <w:t xml:space="preserve">inne </w:t>
      </w:r>
      <w:r w:rsidRPr="00D02242">
        <w:rPr>
          <w:rFonts w:eastAsia="Times New Roman" w:cstheme="minorHAnsi"/>
          <w:color w:val="000000"/>
          <w:kern w:val="0"/>
          <w:lang w:eastAsia="pl-PL"/>
          <w14:ligatures w14:val="none"/>
        </w:rPr>
        <w:t>prace określone w Umowie, w tym w załącznikach do Umowy</w:t>
      </w:r>
      <w:r w:rsidR="00BB523E" w:rsidRPr="00D02242">
        <w:rPr>
          <w:rFonts w:eastAsia="Times New Roman" w:cstheme="minorHAnsi"/>
          <w:color w:val="000000"/>
          <w:kern w:val="0"/>
          <w:lang w:eastAsia="pl-PL"/>
          <w14:ligatures w14:val="none"/>
        </w:rPr>
        <w:t>;</w:t>
      </w:r>
    </w:p>
    <w:p w14:paraId="41855976" w14:textId="13E72BD6" w:rsidR="003E1498" w:rsidRPr="00D02242" w:rsidRDefault="008E7133"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„Umowa”</w:t>
      </w:r>
      <w:r w:rsidR="003E1498" w:rsidRPr="00D02242">
        <w:rPr>
          <w:rFonts w:eastAsia="Times New Roman" w:cstheme="minorHAnsi"/>
          <w:color w:val="000000"/>
          <w:kern w:val="0"/>
          <w:lang w:eastAsia="pl-PL"/>
          <w14:ligatures w14:val="none"/>
        </w:rPr>
        <w:t xml:space="preserve"> oznacza niniejszą umowę wraz ze wszystkimi jej załącznikami;</w:t>
      </w:r>
    </w:p>
    <w:p w14:paraId="33C5D5EA" w14:textId="709F1490"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CE3244"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00CE3244" w:rsidRPr="00D02242">
        <w:rPr>
          <w:rFonts w:eastAsia="Times New Roman" w:cstheme="minorHAnsi"/>
          <w:b/>
          <w:bCs/>
          <w:color w:val="000000"/>
          <w:kern w:val="0"/>
          <w:lang w:eastAsia="pl-PL"/>
          <w14:ligatures w14:val="none"/>
        </w:rPr>
        <w:t xml:space="preserve"> </w:t>
      </w:r>
      <w:r w:rsidR="00CE3244" w:rsidRPr="00D02242">
        <w:rPr>
          <w:rFonts w:eastAsia="Times New Roman" w:cstheme="minorHAnsi"/>
          <w:color w:val="000000"/>
          <w:kern w:val="0"/>
          <w:lang w:eastAsia="pl-PL"/>
          <w14:ligatures w14:val="none"/>
        </w:rPr>
        <w:t>oznacza</w:t>
      </w:r>
      <w:r w:rsidRPr="00D02242">
        <w:rPr>
          <w:rFonts w:eastAsia="Times New Roman" w:cstheme="minorHAnsi"/>
          <w:color w:val="000000"/>
          <w:kern w:val="0"/>
          <w:lang w:eastAsia="pl-PL"/>
          <w14:ligatures w14:val="none"/>
        </w:rPr>
        <w:t xml:space="preserve"> </w:t>
      </w:r>
      <w:r w:rsidR="00CE3244" w:rsidRPr="00D02242">
        <w:rPr>
          <w:rFonts w:eastAsia="Times New Roman" w:cstheme="minorHAnsi"/>
          <w:color w:val="000000"/>
          <w:kern w:val="0"/>
          <w:lang w:eastAsia="pl-PL"/>
          <w14:ligatures w14:val="none"/>
        </w:rPr>
        <w:t xml:space="preserve">cechę Robót lub Inwestycji zmniejszającą wartość lub użyteczność – odpowiednio – Robót lub Inwestycji, lub fakt wykonania </w:t>
      </w:r>
      <w:r w:rsidR="00F07432" w:rsidRPr="00D02242">
        <w:rPr>
          <w:rFonts w:eastAsia="Times New Roman" w:cstheme="minorHAnsi"/>
          <w:color w:val="000000"/>
          <w:kern w:val="0"/>
          <w:lang w:eastAsia="pl-PL"/>
          <w14:ligatures w14:val="none"/>
        </w:rPr>
        <w:t xml:space="preserve">Robót </w:t>
      </w:r>
      <w:r w:rsidR="00CE3244" w:rsidRPr="00D02242">
        <w:rPr>
          <w:rFonts w:eastAsia="Times New Roman" w:cstheme="minorHAnsi"/>
          <w:color w:val="000000"/>
          <w:kern w:val="0"/>
          <w:lang w:eastAsia="pl-PL"/>
          <w14:ligatures w14:val="none"/>
        </w:rPr>
        <w:t xml:space="preserve">lub </w:t>
      </w:r>
      <w:r w:rsidR="00F07432" w:rsidRPr="00D02242">
        <w:rPr>
          <w:rFonts w:eastAsia="Times New Roman" w:cstheme="minorHAnsi"/>
          <w:color w:val="000000"/>
          <w:kern w:val="0"/>
          <w:lang w:eastAsia="pl-PL"/>
          <w14:ligatures w14:val="none"/>
        </w:rPr>
        <w:t xml:space="preserve">Inwestycji </w:t>
      </w:r>
      <w:r w:rsidR="00CE3244" w:rsidRPr="00D02242">
        <w:rPr>
          <w:rFonts w:eastAsia="Times New Roman" w:cstheme="minorHAnsi"/>
          <w:color w:val="000000"/>
          <w:kern w:val="0"/>
          <w:lang w:eastAsia="pl-PL"/>
          <w14:ligatures w14:val="none"/>
        </w:rPr>
        <w:t>niezgodnie z Umową</w:t>
      </w:r>
      <w:r w:rsidRPr="00D02242">
        <w:rPr>
          <w:rFonts w:eastAsia="Times New Roman" w:cstheme="minorHAnsi"/>
          <w:color w:val="000000"/>
          <w:kern w:val="0"/>
          <w:lang w:eastAsia="pl-PL"/>
          <w14:ligatures w14:val="none"/>
        </w:rPr>
        <w:t xml:space="preserve">, </w:t>
      </w:r>
      <w:r w:rsidR="0055097A" w:rsidRPr="00D02242">
        <w:rPr>
          <w:rFonts w:eastAsia="Times New Roman" w:cstheme="minorHAnsi"/>
          <w:color w:val="000000"/>
          <w:kern w:val="0"/>
          <w:lang w:eastAsia="pl-PL"/>
          <w14:ligatures w14:val="none"/>
        </w:rPr>
        <w:t>obowiązującymi przepisami prawa</w:t>
      </w:r>
      <w:r w:rsidRPr="00D02242">
        <w:rPr>
          <w:rFonts w:eastAsia="Times New Roman" w:cstheme="minorHAnsi"/>
          <w:color w:val="000000"/>
          <w:kern w:val="0"/>
          <w:lang w:eastAsia="pl-PL"/>
          <w14:ligatures w14:val="none"/>
        </w:rPr>
        <w:t xml:space="preserve">, Normami lub zasadami sztuki budowlanej, w tym także niekompletność lub braki ilościowe </w:t>
      </w:r>
      <w:r w:rsidR="009119F7" w:rsidRPr="00D02242">
        <w:rPr>
          <w:rFonts w:eastAsia="Times New Roman" w:cstheme="minorHAnsi"/>
          <w:color w:val="000000"/>
          <w:kern w:val="0"/>
          <w:lang w:eastAsia="pl-PL"/>
          <w14:ligatures w14:val="none"/>
        </w:rPr>
        <w:t>Robót lub Inwestycji</w:t>
      </w:r>
      <w:r w:rsidRPr="00D02242">
        <w:rPr>
          <w:rFonts w:eastAsia="Times New Roman" w:cstheme="minorHAnsi"/>
          <w:color w:val="000000"/>
          <w:kern w:val="0"/>
          <w:lang w:eastAsia="pl-PL"/>
          <w14:ligatures w14:val="none"/>
        </w:rPr>
        <w:t xml:space="preserve">. </w:t>
      </w:r>
    </w:p>
    <w:p w14:paraId="47AC47E0" w14:textId="4BA700B9"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Istotn</w:t>
      </w:r>
      <w:r w:rsidR="007E559F"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 Wad</w:t>
      </w:r>
      <w:r w:rsidR="007E559F" w:rsidRPr="00D02242">
        <w:rPr>
          <w:rFonts w:eastAsia="Times New Roman" w:cstheme="minorHAnsi"/>
          <w:color w:val="000000"/>
          <w:kern w:val="0"/>
          <w:lang w:eastAsia="pl-PL"/>
          <w14:ligatures w14:val="none"/>
        </w:rPr>
        <w:t>ę</w:t>
      </w:r>
      <w:r w:rsidRPr="00D02242">
        <w:rPr>
          <w:rFonts w:eastAsia="Times New Roman" w:cstheme="minorHAnsi"/>
          <w:color w:val="000000"/>
          <w:kern w:val="0"/>
          <w:lang w:eastAsia="pl-PL"/>
          <w14:ligatures w14:val="none"/>
        </w:rPr>
        <w:t>, któr</w:t>
      </w:r>
      <w:r w:rsidR="007E559F" w:rsidRPr="00D02242">
        <w:rPr>
          <w:rFonts w:eastAsia="Times New Roman" w:cstheme="minorHAnsi"/>
          <w:color w:val="000000"/>
          <w:kern w:val="0"/>
          <w:lang w:eastAsia="pl-PL"/>
          <w14:ligatures w14:val="none"/>
        </w:rPr>
        <w:t>a</w:t>
      </w:r>
      <w:r w:rsidRPr="00D02242">
        <w:rPr>
          <w:rFonts w:eastAsia="Times New Roman" w:cstheme="minorHAnsi"/>
          <w:color w:val="000000"/>
          <w:kern w:val="0"/>
          <w:lang w:eastAsia="pl-PL"/>
          <w14:ligatures w14:val="none"/>
        </w:rPr>
        <w:t xml:space="preserve"> uniemożliwia</w:t>
      </w:r>
      <w:r w:rsidR="007E559F" w:rsidRPr="00D02242">
        <w:rPr>
          <w:rFonts w:eastAsia="Times New Roman" w:cstheme="minorHAnsi"/>
          <w:color w:val="000000"/>
          <w:kern w:val="0"/>
          <w:lang w:eastAsia="pl-PL"/>
          <w14:ligatures w14:val="none"/>
        </w:rPr>
        <w:t xml:space="preserve"> lub w znacznym stopniu utrudnia</w:t>
      </w:r>
      <w:r w:rsidRPr="00D02242">
        <w:rPr>
          <w:rFonts w:eastAsia="Times New Roman" w:cstheme="minorHAnsi"/>
          <w:color w:val="000000"/>
          <w:kern w:val="0"/>
          <w:lang w:eastAsia="pl-PL"/>
          <w14:ligatures w14:val="none"/>
        </w:rPr>
        <w:t xml:space="preserve"> eksploatację </w:t>
      </w:r>
      <w:r w:rsidR="00AA06F7" w:rsidRPr="00D02242">
        <w:rPr>
          <w:rFonts w:eastAsia="Times New Roman" w:cstheme="minorHAnsi"/>
          <w:color w:val="000000"/>
          <w:kern w:val="0"/>
          <w:lang w:eastAsia="pl-PL"/>
          <w14:ligatures w14:val="none"/>
        </w:rPr>
        <w:t xml:space="preserve">Inwestycji </w:t>
      </w:r>
      <w:r w:rsidRPr="00D02242">
        <w:rPr>
          <w:rFonts w:eastAsia="Times New Roman" w:cstheme="minorHAnsi"/>
          <w:color w:val="000000"/>
          <w:kern w:val="0"/>
          <w:lang w:eastAsia="pl-PL"/>
          <w14:ligatures w14:val="none"/>
        </w:rPr>
        <w:t>lub je</w:t>
      </w:r>
      <w:r w:rsidR="00AA06F7"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 poszczególnych elementów zgodnie z przeznaczeniem</w:t>
      </w:r>
      <w:r w:rsidR="00AA06F7" w:rsidRPr="00D02242">
        <w:rPr>
          <w:rFonts w:eastAsia="Times New Roman" w:cstheme="minorHAnsi"/>
          <w:color w:val="000000"/>
          <w:kern w:val="0"/>
          <w:lang w:eastAsia="pl-PL"/>
          <w14:ligatures w14:val="none"/>
        </w:rPr>
        <w:t xml:space="preserve"> lub w sposób istotny zmniejszają użyteczność Inwestycji lub któregokolwiek z jej elementów</w:t>
      </w:r>
      <w:r w:rsidRPr="00D02242">
        <w:rPr>
          <w:rFonts w:eastAsia="Times New Roman" w:cstheme="minorHAnsi"/>
          <w:color w:val="000000"/>
          <w:kern w:val="0"/>
          <w:lang w:eastAsia="pl-PL"/>
          <w14:ligatures w14:val="none"/>
        </w:rPr>
        <w:t>;</w:t>
      </w:r>
    </w:p>
    <w:p w14:paraId="374E3C5C" w14:textId="387C45DB" w:rsidR="003E1498" w:rsidRPr="00D02242" w:rsidRDefault="003E1498" w:rsidP="00AA7E25">
      <w:pPr>
        <w:numPr>
          <w:ilvl w:val="0"/>
          <w:numId w:val="24"/>
        </w:numPr>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b/>
          <w:bCs/>
          <w:color w:val="000000"/>
          <w:kern w:val="0"/>
          <w:lang w:eastAsia="pl-PL"/>
          <w14:ligatures w14:val="none"/>
        </w:rPr>
        <w:t>„Wad</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 xml:space="preserve"> Nieistotn</w:t>
      </w:r>
      <w:r w:rsidR="00DF1D37" w:rsidRPr="00D02242">
        <w:rPr>
          <w:rFonts w:eastAsia="Times New Roman" w:cstheme="minorHAnsi"/>
          <w:b/>
          <w:bCs/>
          <w:color w:val="000000"/>
          <w:kern w:val="0"/>
          <w:lang w:eastAsia="pl-PL"/>
          <w14:ligatures w14:val="none"/>
        </w:rPr>
        <w:t>a</w:t>
      </w:r>
      <w:r w:rsidRPr="00D02242">
        <w:rPr>
          <w:rFonts w:eastAsia="Times New Roman" w:cstheme="minorHAnsi"/>
          <w:b/>
          <w:bCs/>
          <w:color w:val="000000"/>
          <w:kern w:val="0"/>
          <w:lang w:eastAsia="pl-PL"/>
          <w14:ligatures w14:val="none"/>
        </w:rPr>
        <w:t>”</w:t>
      </w:r>
      <w:r w:rsidRPr="00D02242">
        <w:rPr>
          <w:rFonts w:eastAsia="Times New Roman" w:cstheme="minorHAnsi"/>
          <w:color w:val="000000"/>
          <w:kern w:val="0"/>
          <w:lang w:eastAsia="pl-PL"/>
          <w14:ligatures w14:val="none"/>
        </w:rPr>
        <w:t xml:space="preserve"> oznaczają Wad</w:t>
      </w:r>
      <w:r w:rsidR="00DF1D37" w:rsidRPr="00D02242">
        <w:rPr>
          <w:rFonts w:eastAsia="Times New Roman" w:cstheme="minorHAnsi"/>
          <w:color w:val="000000"/>
          <w:kern w:val="0"/>
          <w:lang w:eastAsia="pl-PL"/>
          <w14:ligatures w14:val="none"/>
        </w:rPr>
        <w:t>ę inną niż Wada Istotna</w:t>
      </w:r>
      <w:r w:rsidRPr="00D02242">
        <w:rPr>
          <w:rFonts w:eastAsia="Times New Roman" w:cstheme="minorHAnsi"/>
          <w:color w:val="000000"/>
          <w:kern w:val="0"/>
          <w:lang w:eastAsia="pl-PL"/>
          <w14:ligatures w14:val="none"/>
        </w:rPr>
        <w:t>;</w:t>
      </w:r>
    </w:p>
    <w:p w14:paraId="4F6E630C" w14:textId="775B8FA2" w:rsidR="003E1498" w:rsidRPr="00D02242" w:rsidRDefault="003E1498" w:rsidP="00AA7E25">
      <w:pPr>
        <w:numPr>
          <w:ilvl w:val="0"/>
          <w:numId w:val="24"/>
        </w:numPr>
        <w:spacing w:after="0" w:line="276" w:lineRule="auto"/>
        <w:ind w:left="757"/>
        <w:contextualSpacing/>
        <w:jc w:val="both"/>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 xml:space="preserve">„Wynagrodzenie” </w:t>
      </w:r>
      <w:r w:rsidRPr="00D02242">
        <w:rPr>
          <w:rFonts w:eastAsia="Times New Roman" w:cstheme="minorHAnsi"/>
          <w:color w:val="000000"/>
          <w:kern w:val="0"/>
          <w:lang w:eastAsia="pl-PL"/>
          <w14:ligatures w14:val="none"/>
        </w:rPr>
        <w:t>oznacza całkowite, ryczałtowe wynagrodzenie należne Wykonawcy za zgodne z Umową i kompletne wykonanie Inwestycji, Robót i świadczeń określonych w Umowie, wskazane w § 1</w:t>
      </w:r>
      <w:r w:rsidR="00875FCA"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Umowy</w:t>
      </w:r>
      <w:r w:rsidRPr="00D02242">
        <w:rPr>
          <w:rFonts w:eastAsia="Times New Roman" w:cstheme="minorHAnsi"/>
          <w:b/>
          <w:bCs/>
          <w:color w:val="000000"/>
          <w:kern w:val="0"/>
          <w:lang w:eastAsia="pl-PL"/>
          <w14:ligatures w14:val="none"/>
        </w:rPr>
        <w:t>;</w:t>
      </w:r>
    </w:p>
    <w:p w14:paraId="7F49AC09" w14:textId="6F0DF535" w:rsidR="00D02242" w:rsidRPr="00D02242" w:rsidRDefault="00D02242" w:rsidP="00AE07DC">
      <w:pPr>
        <w:spacing w:after="0" w:line="276" w:lineRule="auto"/>
        <w:ind w:left="757"/>
        <w:contextualSpacing/>
        <w:jc w:val="both"/>
        <w:rPr>
          <w:rFonts w:eastAsia="Times New Roman" w:cstheme="minorHAnsi"/>
          <w:bCs/>
          <w:color w:val="000000"/>
          <w:kern w:val="0"/>
          <w:lang w:eastAsia="pl-PL"/>
          <w14:ligatures w14:val="none"/>
        </w:rPr>
      </w:pPr>
    </w:p>
    <w:p w14:paraId="0EA2314A" w14:textId="77777777" w:rsidR="00D02242" w:rsidRPr="00D02242" w:rsidRDefault="00D02242" w:rsidP="00D02242">
      <w:pPr>
        <w:spacing w:after="0" w:line="276" w:lineRule="auto"/>
        <w:ind w:left="757"/>
        <w:contextualSpacing/>
        <w:jc w:val="both"/>
        <w:rPr>
          <w:rFonts w:eastAsia="Times New Roman" w:cstheme="minorHAnsi"/>
          <w:b/>
          <w:bCs/>
          <w:color w:val="000000"/>
          <w:kern w:val="0"/>
          <w:lang w:eastAsia="pl-PL"/>
          <w14:ligatures w14:val="none"/>
        </w:rPr>
      </w:pPr>
    </w:p>
    <w:p w14:paraId="01B7F841" w14:textId="77777777" w:rsidR="003E1498" w:rsidRPr="00D02242" w:rsidRDefault="003E1498" w:rsidP="003E1498">
      <w:pPr>
        <w:spacing w:after="0" w:line="276" w:lineRule="auto"/>
        <w:contextualSpacing/>
        <w:jc w:val="both"/>
        <w:rPr>
          <w:rFonts w:eastAsia="Times New Roman" w:cstheme="minorHAnsi"/>
          <w:bCs/>
          <w:color w:val="000000"/>
          <w:kern w:val="0"/>
          <w:lang w:eastAsia="pl-PL"/>
          <w14:ligatures w14:val="none"/>
        </w:rPr>
      </w:pPr>
    </w:p>
    <w:p w14:paraId="09BB9049"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 w:name="_Toc198283511"/>
      <w:r w:rsidRPr="00D02242">
        <w:rPr>
          <w:rFonts w:eastAsia="Times New Roman" w:cstheme="minorHAnsi"/>
          <w:b/>
          <w:color w:val="000000"/>
          <w:kern w:val="0"/>
          <w:lang w:eastAsia="pl-PL"/>
          <w14:ligatures w14:val="none"/>
        </w:rPr>
        <w:t xml:space="preserve">§ 2 </w:t>
      </w:r>
      <w:r w:rsidR="003E1498" w:rsidRPr="00D02242">
        <w:rPr>
          <w:rFonts w:eastAsia="Times New Roman" w:cstheme="minorHAnsi"/>
          <w:b/>
          <w:color w:val="000000"/>
          <w:kern w:val="0"/>
          <w:lang w:eastAsia="pl-PL"/>
          <w14:ligatures w14:val="none"/>
        </w:rPr>
        <w:t>Oświadczenia Stron</w:t>
      </w:r>
      <w:bookmarkEnd w:id="3"/>
    </w:p>
    <w:p w14:paraId="66528C4A" w14:textId="2EDA3569" w:rsidR="00EA4B9B" w:rsidRPr="00D02242" w:rsidRDefault="003E1498" w:rsidP="00944E1E">
      <w:pPr>
        <w:numPr>
          <w:ilvl w:val="0"/>
          <w:numId w:val="23"/>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16"/>
          <w:lang w:eastAsia="pl-PL"/>
          <w14:ligatures w14:val="none"/>
        </w:rPr>
        <w:t>Inwestor oświadcza, że</w:t>
      </w:r>
      <w:r w:rsidR="006506BC"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jest</w:t>
      </w:r>
      <w:r w:rsidR="00F360CC">
        <w:rPr>
          <w:rFonts w:eastAsia="Times New Roman" w:cstheme="minorHAnsi"/>
          <w:bCs/>
          <w:color w:val="000000"/>
          <w:kern w:val="0"/>
          <w:lang w:eastAsia="pl-PL"/>
          <w14:ligatures w14:val="none"/>
        </w:rPr>
        <w:t xml:space="preserve"> </w:t>
      </w:r>
      <w:r w:rsidR="00317FE4">
        <w:rPr>
          <w:rFonts w:eastAsia="Times New Roman" w:cstheme="minorHAnsi"/>
          <w:bCs/>
          <w:color w:val="000000"/>
          <w:kern w:val="0"/>
          <w:lang w:eastAsia="pl-PL"/>
          <w14:ligatures w14:val="none"/>
        </w:rPr>
        <w:t>właścicielem</w:t>
      </w:r>
      <w:r w:rsidR="00F360CC">
        <w:rPr>
          <w:rFonts w:eastAsia="Times New Roman" w:cstheme="minorHAnsi"/>
          <w:bCs/>
          <w:color w:val="000000"/>
          <w:kern w:val="0"/>
          <w:lang w:eastAsia="pl-PL"/>
          <w14:ligatures w14:val="none"/>
        </w:rPr>
        <w:t xml:space="preserve"> </w:t>
      </w:r>
      <w:r w:rsidR="006506BC" w:rsidRPr="00D02242">
        <w:rPr>
          <w:rFonts w:eastAsia="Times New Roman" w:cstheme="minorHAnsi"/>
          <w:bCs/>
          <w:color w:val="000000"/>
          <w:kern w:val="0"/>
          <w:lang w:eastAsia="pl-PL"/>
          <w14:ligatures w14:val="none"/>
        </w:rPr>
        <w:t>N</w:t>
      </w:r>
      <w:r w:rsidRPr="00D02242">
        <w:rPr>
          <w:rFonts w:eastAsia="Times New Roman" w:cstheme="minorHAnsi"/>
          <w:bCs/>
          <w:color w:val="000000"/>
          <w:kern w:val="0"/>
          <w:lang w:eastAsia="pl-PL"/>
          <w14:ligatures w14:val="none"/>
        </w:rPr>
        <w:t>ieruchomości</w:t>
      </w:r>
      <w:r w:rsidR="006506BC" w:rsidRPr="00D02242">
        <w:rPr>
          <w:rFonts w:eastAsia="Times New Roman" w:cstheme="minorHAnsi"/>
          <w:bCs/>
          <w:color w:val="000000"/>
          <w:kern w:val="0"/>
          <w:lang w:eastAsia="pl-PL"/>
          <w14:ligatures w14:val="none"/>
        </w:rPr>
        <w:t>.</w:t>
      </w:r>
    </w:p>
    <w:p w14:paraId="212BBC94" w14:textId="77777777" w:rsidR="003E1498" w:rsidRPr="00D02242" w:rsidRDefault="008F1761" w:rsidP="00C83798">
      <w:pPr>
        <w:numPr>
          <w:ilvl w:val="0"/>
          <w:numId w:val="23"/>
        </w:numPr>
        <w:spacing w:after="0" w:line="276" w:lineRule="auto"/>
        <w:ind w:left="426" w:hanging="426"/>
        <w:contextualSpacing/>
        <w:jc w:val="both"/>
        <w:rPr>
          <w:rFonts w:eastAsia="Times New Roman" w:cstheme="minorHAnsi"/>
          <w:bCs/>
          <w:color w:val="000000"/>
          <w:kern w:val="16"/>
          <w:lang w:eastAsia="pl-PL"/>
          <w14:ligatures w14:val="none"/>
        </w:rPr>
      </w:pPr>
      <w:r w:rsidRPr="00D02242">
        <w:rPr>
          <w:rFonts w:eastAsia="Times New Roman" w:cstheme="minorHAnsi"/>
          <w:color w:val="000000"/>
          <w:kern w:val="16"/>
          <w:lang w:eastAsia="pl-PL"/>
          <w14:ligatures w14:val="none"/>
        </w:rPr>
        <w:lastRenderedPageBreak/>
        <w:t>Wykonawca</w:t>
      </w:r>
      <w:r w:rsidR="003E1498" w:rsidRPr="00D02242">
        <w:rPr>
          <w:rFonts w:eastAsia="Times New Roman" w:cstheme="minorHAnsi"/>
          <w:color w:val="000000"/>
          <w:kern w:val="16"/>
          <w:lang w:eastAsia="pl-PL"/>
          <w14:ligatures w14:val="none"/>
        </w:rPr>
        <w:t xml:space="preserve"> oświadcza, że:</w:t>
      </w:r>
    </w:p>
    <w:p w14:paraId="3CF718F2" w14:textId="77777777"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posiada wystarczającą wiedzę, umiejętności, zaplecze techniczne, wykwalifikowany personel oraz posiada lub zapewni wystarczające środki finansowe, pozwalające na wykonanie Umowy z najwyższą starannością;</w:t>
      </w:r>
    </w:p>
    <w:p w14:paraId="6E84D9B9" w14:textId="77777777"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właściwe osoby wchodzące w skład personelu </w:t>
      </w:r>
      <w:r w:rsidR="008F1761" w:rsidRPr="00D02242">
        <w:rPr>
          <w:rFonts w:eastAsia="Times New Roman" w:cstheme="minorHAnsi"/>
          <w:color w:val="000000"/>
          <w:kern w:val="16"/>
          <w:lang w:eastAsia="pl-PL"/>
          <w14:ligatures w14:val="none"/>
        </w:rPr>
        <w:t>Wykonawcy</w:t>
      </w:r>
      <w:r w:rsidRPr="00D02242">
        <w:rPr>
          <w:rFonts w:eastAsia="Times New Roman" w:cstheme="minorHAnsi"/>
          <w:color w:val="000000"/>
          <w:kern w:val="16"/>
          <w:lang w:eastAsia="pl-PL"/>
          <w14:ligatures w14:val="none"/>
        </w:rPr>
        <w:t xml:space="preserve">, które wykonywać będą Umowę, legitymują się i przez cały okres wykonywania Umowy będą się legitymować uprawnieniami wymaganymi obowiązującymi przepisami prawa, w tym </w:t>
      </w:r>
      <w:r w:rsidRPr="0083165D">
        <w:rPr>
          <w:rFonts w:eastAsia="Times New Roman" w:cstheme="minorHAnsi"/>
          <w:color w:val="000000"/>
          <w:kern w:val="16"/>
          <w:lang w:eastAsia="pl-PL"/>
          <w14:ligatures w14:val="none"/>
        </w:rPr>
        <w:t>przepisami ustawy z dnia 7 lipca 1994 r. prawo budowlane (</w:t>
      </w:r>
      <w:proofErr w:type="spellStart"/>
      <w:r w:rsidRPr="0083165D">
        <w:rPr>
          <w:rFonts w:eastAsia="Times New Roman" w:cstheme="minorHAnsi"/>
          <w:color w:val="000000"/>
          <w:kern w:val="16"/>
          <w:lang w:eastAsia="pl-PL"/>
          <w14:ligatures w14:val="none"/>
        </w:rPr>
        <w:t>t.j</w:t>
      </w:r>
      <w:proofErr w:type="spellEnd"/>
      <w:r w:rsidRPr="0083165D">
        <w:rPr>
          <w:rFonts w:eastAsia="Times New Roman" w:cstheme="minorHAnsi"/>
          <w:color w:val="000000"/>
          <w:kern w:val="16"/>
          <w:lang w:eastAsia="pl-PL"/>
          <w14:ligatures w14:val="none"/>
        </w:rPr>
        <w:t xml:space="preserve">. Dz. U. z 2024 r. poz. 725 z </w:t>
      </w:r>
      <w:proofErr w:type="spellStart"/>
      <w:r w:rsidRPr="0083165D">
        <w:rPr>
          <w:rFonts w:eastAsia="Times New Roman" w:cstheme="minorHAnsi"/>
          <w:color w:val="000000"/>
          <w:kern w:val="16"/>
          <w:lang w:eastAsia="pl-PL"/>
          <w14:ligatures w14:val="none"/>
        </w:rPr>
        <w:t>późn</w:t>
      </w:r>
      <w:proofErr w:type="spellEnd"/>
      <w:r w:rsidRPr="0083165D">
        <w:rPr>
          <w:rFonts w:eastAsia="Times New Roman" w:cstheme="minorHAnsi"/>
          <w:color w:val="000000"/>
          <w:kern w:val="16"/>
          <w:lang w:eastAsia="pl-PL"/>
          <w14:ligatures w14:val="none"/>
        </w:rPr>
        <w:t>. zm. – dalej: „</w:t>
      </w:r>
      <w:r w:rsidRPr="00F360CC">
        <w:rPr>
          <w:rFonts w:eastAsia="Times New Roman" w:cstheme="minorHAnsi"/>
          <w:b/>
          <w:bCs/>
          <w:color w:val="000000"/>
          <w:kern w:val="16"/>
          <w:lang w:eastAsia="pl-PL"/>
          <w14:ligatures w14:val="none"/>
        </w:rPr>
        <w:t>Prawo Budowlane</w:t>
      </w:r>
      <w:r w:rsidRPr="0083165D">
        <w:rPr>
          <w:rFonts w:eastAsia="Times New Roman" w:cstheme="minorHAnsi"/>
          <w:color w:val="000000"/>
          <w:kern w:val="16"/>
          <w:lang w:eastAsia="pl-PL"/>
          <w14:ligatures w14:val="none"/>
        </w:rPr>
        <w:t xml:space="preserve">”). </w:t>
      </w:r>
    </w:p>
    <w:p w14:paraId="79A177ED" w14:textId="169774A6"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83165D">
        <w:rPr>
          <w:rFonts w:eastAsia="Times New Roman" w:cstheme="minorHAnsi"/>
          <w:color w:val="000000"/>
          <w:kern w:val="0"/>
          <w:lang w:eastAsia="pl-PL"/>
          <w14:ligatures w14:val="none"/>
        </w:rPr>
        <w:t xml:space="preserve">posiada doświadczenie w świadczeniu, w roli </w:t>
      </w:r>
      <w:r w:rsidR="008F1761" w:rsidRPr="0083165D">
        <w:rPr>
          <w:rFonts w:eastAsia="Times New Roman" w:cstheme="minorHAnsi"/>
          <w:color w:val="000000"/>
          <w:kern w:val="0"/>
          <w:lang w:eastAsia="pl-PL"/>
          <w14:ligatures w14:val="none"/>
        </w:rPr>
        <w:t>Wykonawcy</w:t>
      </w:r>
      <w:r w:rsidRPr="0083165D">
        <w:rPr>
          <w:rFonts w:eastAsia="Times New Roman" w:cstheme="minorHAnsi"/>
          <w:color w:val="000000"/>
          <w:kern w:val="0"/>
          <w:lang w:eastAsia="pl-PL"/>
          <w14:ligatures w14:val="none"/>
        </w:rPr>
        <w:t>, podobnych prac w związku z</w:t>
      </w:r>
      <w:r w:rsidR="00150D35">
        <w:rPr>
          <w:rFonts w:eastAsia="Times New Roman" w:cstheme="minorHAnsi"/>
          <w:color w:val="000000"/>
          <w:kern w:val="0"/>
          <w:lang w:eastAsia="pl-PL"/>
          <w14:ligatures w14:val="none"/>
        </w:rPr>
        <w:t> </w:t>
      </w:r>
      <w:r w:rsidRPr="0083165D">
        <w:rPr>
          <w:rFonts w:eastAsia="Times New Roman" w:cstheme="minorHAnsi"/>
          <w:color w:val="000000"/>
          <w:kern w:val="0"/>
          <w:lang w:eastAsia="pl-PL"/>
          <w14:ligatures w14:val="none"/>
        </w:rPr>
        <w:t>realizacją przedsięwzięć o podobnym zakresie, skali i złożoności;</w:t>
      </w:r>
    </w:p>
    <w:p w14:paraId="4282CAB0" w14:textId="03BA2AFF" w:rsidR="003E1498" w:rsidRPr="0083165D"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83165D">
        <w:rPr>
          <w:rFonts w:eastAsia="Times New Roman" w:cstheme="minorHAnsi"/>
          <w:color w:val="000000"/>
          <w:kern w:val="16"/>
          <w:lang w:eastAsia="pl-PL"/>
          <w14:ligatures w14:val="none"/>
        </w:rPr>
        <w:t xml:space="preserve">posiada potrzebne informacje i dokumenty do wykonania Umowy, a przekazane mu informacje są wystarczające do wykonania Umowy; </w:t>
      </w:r>
    </w:p>
    <w:p w14:paraId="4AFD5895" w14:textId="025A47BF" w:rsidR="003E1498" w:rsidRPr="00D02242" w:rsidRDefault="003E1498" w:rsidP="003A4275">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znane mu są obowiązujące przepisy prawa, Normy, zasady sztuki budowlanej, zasady wiedzy</w:t>
      </w:r>
      <w:r w:rsidRPr="00D02242">
        <w:rPr>
          <w:rFonts w:eastAsia="Times New Roman" w:cstheme="minorHAnsi"/>
          <w:color w:val="000000"/>
          <w:kern w:val="16"/>
          <w:lang w:eastAsia="pl-PL"/>
          <w14:ligatures w14:val="none"/>
        </w:rPr>
        <w:t xml:space="preserve"> technicznej etc. niezbędne do realizacji Umowy na warunkach z niej wynikających;</w:t>
      </w:r>
    </w:p>
    <w:p w14:paraId="743C28D0" w14:textId="146170AF" w:rsidR="003E1498" w:rsidRPr="00D02242" w:rsidRDefault="003E1498"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 xml:space="preserve">dokonał wizji lokalnej Nieruchomości i oświadcza, że jest w pełni świadomy wszelkich uwarunkowań oraz charakterystyki Nieruchomości, jej lokalizacji i otoczenia, wszelkich kwestii związanych z wymaganymi do wykonania Robotami, ewentualnego ryzyka uszkodzenia istniejącej infrastruktury, oraz warunków, które należy spełnić, a także wymagań dotyczących kolejności powadzenia Robót. </w:t>
      </w:r>
      <w:r w:rsidR="008F1761" w:rsidRPr="00D02242">
        <w:rPr>
          <w:rFonts w:eastAsia="Times New Roman" w:cstheme="minorHAnsi"/>
          <w:color w:val="000000"/>
          <w:kern w:val="16"/>
          <w:lang w:eastAsia="pl-PL"/>
          <w14:ligatures w14:val="none"/>
        </w:rPr>
        <w:t>Wykonawca</w:t>
      </w:r>
      <w:r w:rsidRPr="00D02242">
        <w:rPr>
          <w:rFonts w:eastAsia="Times New Roman" w:cstheme="minorHAnsi"/>
          <w:color w:val="000000"/>
          <w:kern w:val="16"/>
          <w:lang w:eastAsia="pl-PL"/>
          <w14:ligatures w14:val="none"/>
        </w:rPr>
        <w:t xml:space="preserve"> oświadcza, że wszelkie okoliczności opisane powyżej są wystarczające do prawidłowej i terminowej realizacji Umowy na warunkach z niej wynikających;</w:t>
      </w:r>
    </w:p>
    <w:p w14:paraId="42F6A7DA" w14:textId="3AD52E8F" w:rsidR="004039A3"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16"/>
          <w:lang w:eastAsia="pl-PL"/>
          <w14:ligatures w14:val="none"/>
        </w:rPr>
        <w:t>Posiada polisę ubezpieczeniową OC z tytułu prowadzenia działalności i posiadania mienia wraz z odpowiedzialnością za produkt i wykonaną usługę w wysokości</w:t>
      </w:r>
      <w:r w:rsidR="00CE135B" w:rsidRPr="00D02242">
        <w:rPr>
          <w:rFonts w:eastAsia="Times New Roman" w:cstheme="minorHAnsi"/>
          <w:color w:val="000000"/>
          <w:kern w:val="16"/>
          <w:lang w:eastAsia="pl-PL"/>
          <w14:ligatures w14:val="none"/>
        </w:rPr>
        <w:t xml:space="preserve"> </w:t>
      </w:r>
      <w:r w:rsidR="00E9773B" w:rsidRPr="00D02242">
        <w:rPr>
          <w:rFonts w:eastAsia="Times New Roman" w:cstheme="minorHAnsi"/>
          <w:color w:val="000000"/>
          <w:kern w:val="16"/>
          <w:lang w:eastAsia="pl-PL"/>
          <w14:ligatures w14:val="none"/>
        </w:rPr>
        <w:t xml:space="preserve">co najmniej </w:t>
      </w:r>
      <w:r w:rsidR="006D0B2B" w:rsidRPr="00D02242">
        <w:rPr>
          <w:rFonts w:eastAsia="Times New Roman" w:cstheme="minorHAnsi"/>
          <w:color w:val="000000"/>
          <w:kern w:val="16"/>
          <w:lang w:eastAsia="pl-PL"/>
          <w14:ligatures w14:val="none"/>
        </w:rPr>
        <w:t>5</w:t>
      </w:r>
      <w:r w:rsidR="00CE135B" w:rsidRPr="00D02242">
        <w:rPr>
          <w:rFonts w:eastAsia="Times New Roman" w:cstheme="minorHAnsi"/>
          <w:color w:val="000000"/>
          <w:kern w:val="16"/>
          <w:lang w:eastAsia="pl-PL"/>
          <w14:ligatures w14:val="none"/>
        </w:rPr>
        <w:t xml:space="preserve">00 000,00 </w:t>
      </w:r>
      <w:r w:rsidRPr="00D02242">
        <w:rPr>
          <w:rFonts w:eastAsia="Times New Roman" w:cstheme="minorHAnsi"/>
          <w:color w:val="000000"/>
          <w:kern w:val="16"/>
          <w:lang w:eastAsia="pl-PL"/>
          <w14:ligatures w14:val="none"/>
        </w:rPr>
        <w:t>PLN. Polisę t</w:t>
      </w:r>
      <w:r w:rsidR="00E9773B" w:rsidRPr="00D02242">
        <w:rPr>
          <w:rFonts w:eastAsia="Times New Roman" w:cstheme="minorHAnsi"/>
          <w:color w:val="000000"/>
          <w:kern w:val="16"/>
          <w:lang w:eastAsia="pl-PL"/>
          <w14:ligatures w14:val="none"/>
        </w:rPr>
        <w:t>ę</w:t>
      </w:r>
      <w:r w:rsidRPr="00D02242">
        <w:rPr>
          <w:rFonts w:eastAsia="Times New Roman" w:cstheme="minorHAnsi"/>
          <w:color w:val="000000"/>
          <w:kern w:val="16"/>
          <w:lang w:eastAsia="pl-PL"/>
          <w14:ligatures w14:val="none"/>
        </w:rPr>
        <w:t xml:space="preserve"> Wykonawca przedłoży Zamawiającemu przed zawarciem niniejszej Umowy i jest obowiązany do utrzymywania ww. polisy przez cały okres </w:t>
      </w:r>
      <w:r w:rsidR="00E9773B" w:rsidRPr="00D02242">
        <w:rPr>
          <w:rFonts w:eastAsia="Times New Roman" w:cstheme="minorHAnsi"/>
          <w:color w:val="000000"/>
          <w:kern w:val="16"/>
          <w:lang w:eastAsia="pl-PL"/>
          <w14:ligatures w14:val="none"/>
        </w:rPr>
        <w:t xml:space="preserve">realizacji </w:t>
      </w:r>
      <w:r w:rsidRPr="00D02242">
        <w:rPr>
          <w:rFonts w:eastAsia="Times New Roman" w:cstheme="minorHAnsi"/>
          <w:color w:val="000000"/>
          <w:kern w:val="16"/>
          <w:lang w:eastAsia="pl-PL"/>
          <w14:ligatures w14:val="none"/>
        </w:rPr>
        <w:t>Umowy.</w:t>
      </w:r>
    </w:p>
    <w:p w14:paraId="01BFA127" w14:textId="3EC6EE3A" w:rsidR="006D0B2B" w:rsidRPr="00D02242" w:rsidRDefault="004039A3"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Umowa ubezpieczenia, o której mowa</w:t>
      </w:r>
      <w:r w:rsidR="008501D2" w:rsidRPr="00D02242">
        <w:rPr>
          <w:rFonts w:eastAsia="Times New Roman" w:cstheme="minorHAnsi"/>
          <w:kern w:val="16"/>
          <w:lang w:eastAsia="pl-PL"/>
          <w14:ligatures w14:val="none"/>
        </w:rPr>
        <w:t xml:space="preserve"> w pkt</w:t>
      </w:r>
      <w:r w:rsidR="006D23FE">
        <w:rPr>
          <w:rFonts w:eastAsia="Times New Roman" w:cstheme="minorHAnsi"/>
          <w:kern w:val="16"/>
          <w:lang w:eastAsia="pl-PL"/>
          <w14:ligatures w14:val="none"/>
        </w:rPr>
        <w:t xml:space="preserve"> </w:t>
      </w:r>
      <w:r w:rsidR="009F51B8">
        <w:rPr>
          <w:rFonts w:eastAsia="Times New Roman" w:cstheme="minorHAnsi"/>
          <w:kern w:val="16"/>
          <w:lang w:eastAsia="pl-PL"/>
          <w14:ligatures w14:val="none"/>
        </w:rPr>
        <w:t>g</w:t>
      </w:r>
      <w:r w:rsidR="008501D2" w:rsidRPr="00D02242">
        <w:rPr>
          <w:rFonts w:eastAsia="Times New Roman" w:cstheme="minorHAnsi"/>
          <w:kern w:val="16"/>
          <w:lang w:eastAsia="pl-PL"/>
          <w14:ligatures w14:val="none"/>
        </w:rPr>
        <w:t xml:space="preserve"> powyżej</w:t>
      </w:r>
      <w:r w:rsidRPr="00D02242">
        <w:rPr>
          <w:rFonts w:eastAsia="Times New Roman" w:cstheme="minorHAnsi"/>
          <w:kern w:val="16"/>
          <w:lang w:eastAsia="pl-PL"/>
          <w14:ligatures w14:val="none"/>
        </w:rPr>
        <w:t>, zapewni wypłatę odszkodowania płatnego w złotych polskich, bez ograniczeń</w:t>
      </w:r>
      <w:r w:rsidR="00BB04E4" w:rsidRPr="00D02242">
        <w:rPr>
          <w:rFonts w:eastAsia="Times New Roman" w:cstheme="minorHAnsi"/>
          <w:kern w:val="16"/>
          <w:lang w:eastAsia="pl-PL"/>
          <w14:ligatures w14:val="none"/>
        </w:rPr>
        <w:t>.</w:t>
      </w:r>
    </w:p>
    <w:p w14:paraId="2F960E31" w14:textId="37FFF8D9" w:rsidR="004039A3" w:rsidRPr="00D02242" w:rsidRDefault="006D0B2B" w:rsidP="00C83798">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kern w:val="16"/>
          <w:lang w:eastAsia="pl-PL"/>
          <w14:ligatures w14:val="none"/>
        </w:rPr>
        <w:t xml:space="preserve">Umowa ubezpieczeniowa w związku z prowadzoną działalnością Wykonawcy </w:t>
      </w:r>
      <w:r w:rsidR="008501D2" w:rsidRPr="00D02242">
        <w:rPr>
          <w:rFonts w:eastAsia="Times New Roman" w:cstheme="minorHAnsi"/>
          <w:kern w:val="16"/>
          <w:lang w:eastAsia="pl-PL"/>
          <w14:ligatures w14:val="none"/>
        </w:rPr>
        <w:t xml:space="preserve">wraz z potwierdzeniem płatności składki </w:t>
      </w:r>
      <w:r w:rsidRPr="00D02242">
        <w:rPr>
          <w:rFonts w:eastAsia="Times New Roman" w:cstheme="minorHAnsi"/>
          <w:kern w:val="16"/>
          <w:lang w:eastAsia="pl-PL"/>
          <w14:ligatures w14:val="none"/>
        </w:rPr>
        <w:t xml:space="preserve">stanowi </w:t>
      </w:r>
      <w:r w:rsidRPr="00D02242">
        <w:rPr>
          <w:rFonts w:eastAsia="Times New Roman" w:cstheme="minorHAnsi"/>
          <w:b/>
          <w:kern w:val="16"/>
          <w:lang w:eastAsia="pl-PL"/>
          <w14:ligatures w14:val="none"/>
        </w:rPr>
        <w:t xml:space="preserve">Załącznik nr </w:t>
      </w:r>
      <w:r w:rsidR="00FD7A15">
        <w:rPr>
          <w:rFonts w:eastAsia="Times New Roman" w:cstheme="minorHAnsi"/>
          <w:b/>
          <w:kern w:val="16"/>
          <w:lang w:eastAsia="pl-PL"/>
          <w14:ligatures w14:val="none"/>
        </w:rPr>
        <w:t>3</w:t>
      </w:r>
      <w:r w:rsidR="00650D9A" w:rsidRPr="00D02242">
        <w:rPr>
          <w:rFonts w:eastAsia="Times New Roman" w:cstheme="minorHAnsi"/>
          <w:kern w:val="16"/>
          <w:lang w:eastAsia="pl-PL"/>
          <w14:ligatures w14:val="none"/>
        </w:rPr>
        <w:t xml:space="preserve"> </w:t>
      </w:r>
      <w:r w:rsidRPr="00D02242">
        <w:rPr>
          <w:rFonts w:eastAsia="Times New Roman" w:cstheme="minorHAnsi"/>
          <w:kern w:val="16"/>
          <w:lang w:eastAsia="pl-PL"/>
          <w14:ligatures w14:val="none"/>
        </w:rPr>
        <w:t>do Umowy</w:t>
      </w:r>
      <w:r w:rsidR="008501D2" w:rsidRPr="00D02242">
        <w:rPr>
          <w:rFonts w:eastAsia="Times New Roman" w:cstheme="minorHAnsi"/>
          <w:kern w:val="16"/>
          <w:lang w:eastAsia="pl-PL"/>
          <w14:ligatures w14:val="none"/>
        </w:rPr>
        <w:t>.</w:t>
      </w:r>
    </w:p>
    <w:p w14:paraId="5F5AFE24"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40D4A71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4" w:name="_Toc311809433"/>
      <w:bookmarkStart w:id="5" w:name="_Toc198283512"/>
      <w:r w:rsidRPr="00D02242">
        <w:rPr>
          <w:rFonts w:eastAsia="Times New Roman" w:cstheme="minorHAnsi"/>
          <w:b/>
          <w:color w:val="000000"/>
          <w:kern w:val="0"/>
          <w:lang w:eastAsia="pl-PL"/>
          <w14:ligatures w14:val="none"/>
        </w:rPr>
        <w:t xml:space="preserve">§ 3 </w:t>
      </w:r>
      <w:r w:rsidR="003E1498" w:rsidRPr="00D02242">
        <w:rPr>
          <w:rFonts w:eastAsia="Times New Roman" w:cstheme="minorHAnsi"/>
          <w:b/>
          <w:color w:val="000000"/>
          <w:kern w:val="0"/>
          <w:lang w:eastAsia="pl-PL"/>
          <w14:ligatures w14:val="none"/>
        </w:rPr>
        <w:t>Przedmiot Umowy</w:t>
      </w:r>
      <w:bookmarkEnd w:id="4"/>
      <w:bookmarkEnd w:id="5"/>
    </w:p>
    <w:p w14:paraId="0CA0C0ED" w14:textId="0A2D4DA3" w:rsidR="00A607A3" w:rsidRPr="00A607A3" w:rsidRDefault="00A20364" w:rsidP="00A607A3">
      <w:pPr>
        <w:numPr>
          <w:ilvl w:val="2"/>
          <w:numId w:val="30"/>
        </w:numPr>
        <w:tabs>
          <w:tab w:val="left" w:pos="2676"/>
        </w:tabs>
        <w:spacing w:after="0" w:line="276" w:lineRule="auto"/>
        <w:ind w:left="426" w:hanging="426"/>
        <w:contextualSpacing/>
        <w:jc w:val="both"/>
        <w:rPr>
          <w:rFonts w:cstheme="minorHAnsi"/>
          <w:color w:val="000000"/>
        </w:rPr>
      </w:pPr>
      <w:r w:rsidRPr="00A20364">
        <w:rPr>
          <w:rFonts w:eastAsia="Times New Roman" w:cstheme="minorHAnsi"/>
          <w:color w:val="000000"/>
          <w:kern w:val="0"/>
          <w:lang w:eastAsia="pl-PL"/>
          <w14:ligatures w14:val="none"/>
        </w:rPr>
        <w:t>Inwestor powierza Wykonawcy, a Wykonawca zobowiązuje się do realizacji zadania polegającego na</w:t>
      </w:r>
      <w:r w:rsidR="00916AF3">
        <w:rPr>
          <w:rFonts w:eastAsia="Times New Roman" w:cstheme="minorHAnsi"/>
          <w:color w:val="000000"/>
          <w:kern w:val="0"/>
          <w:lang w:eastAsia="pl-PL"/>
          <w14:ligatures w14:val="none"/>
        </w:rPr>
        <w:t xml:space="preserve"> zaprojektowaniu</w:t>
      </w:r>
      <w:r w:rsidR="001E07F6">
        <w:rPr>
          <w:rFonts w:eastAsia="Times New Roman" w:cstheme="minorHAnsi"/>
          <w:color w:val="000000"/>
          <w:kern w:val="0"/>
          <w:lang w:eastAsia="pl-PL"/>
          <w14:ligatures w14:val="none"/>
        </w:rPr>
        <w:t xml:space="preserve"> oraz</w:t>
      </w:r>
      <w:r w:rsidRPr="00A20364">
        <w:rPr>
          <w:rFonts w:eastAsia="Times New Roman" w:cstheme="minorHAnsi"/>
          <w:color w:val="000000"/>
          <w:kern w:val="0"/>
          <w:lang w:eastAsia="pl-PL"/>
          <w14:ligatures w14:val="none"/>
        </w:rPr>
        <w:t xml:space="preserve"> dostawie i montażu dwóch szklanych świetlików dachowych na części laboratoryjnej kompleksu biurowo-produkcyjno-laboratoryjnego, wraz z wykonaniem niezbędnych prac remontowych, zgodnie z obowiązującymi przepisami prawa, Specyfikacją Warunków Zamówienia oraz Opisem Przedmiotu Zamówienia, na zasadach i w terminach określonych w niniejszej Umowie</w:t>
      </w:r>
      <w:r w:rsidR="003E1498" w:rsidRPr="009A731E">
        <w:rPr>
          <w:rFonts w:eastAsia="Times New Roman" w:cstheme="minorHAnsi"/>
          <w:color w:val="000000"/>
          <w:kern w:val="0"/>
          <w:lang w:eastAsia="pl-PL"/>
          <w14:ligatures w14:val="none"/>
        </w:rPr>
        <w:t>.</w:t>
      </w:r>
    </w:p>
    <w:p w14:paraId="4FDB9232" w14:textId="112D2994" w:rsidR="00A607A3" w:rsidRPr="00A607A3" w:rsidRDefault="00A607A3" w:rsidP="00A607A3">
      <w:pPr>
        <w:numPr>
          <w:ilvl w:val="2"/>
          <w:numId w:val="30"/>
        </w:numPr>
        <w:tabs>
          <w:tab w:val="left" w:pos="2676"/>
        </w:tabs>
        <w:spacing w:after="0" w:line="276" w:lineRule="auto"/>
        <w:ind w:left="426" w:hanging="426"/>
        <w:contextualSpacing/>
        <w:jc w:val="both"/>
        <w:rPr>
          <w:rFonts w:cstheme="minorHAnsi"/>
          <w:color w:val="000000"/>
        </w:rPr>
      </w:pPr>
      <w:r w:rsidRPr="00A607A3">
        <w:rPr>
          <w:rFonts w:cstheme="minorHAnsi"/>
          <w:color w:val="000000"/>
        </w:rPr>
        <w:t>W ramach realizacji Umowy Wykonawca zobowiązuje się do:</w:t>
      </w:r>
    </w:p>
    <w:p w14:paraId="35847B41" w14:textId="7F7D5E30" w:rsidR="00A607A3" w:rsidRPr="00A607A3" w:rsidRDefault="00A607A3" w:rsidP="00A607A3">
      <w:pPr>
        <w:pStyle w:val="Akapitzlist"/>
        <w:numPr>
          <w:ilvl w:val="3"/>
          <w:numId w:val="13"/>
        </w:numPr>
        <w:tabs>
          <w:tab w:val="left" w:pos="2676"/>
        </w:tabs>
        <w:spacing w:after="0" w:line="276" w:lineRule="auto"/>
        <w:jc w:val="both"/>
        <w:rPr>
          <w:rFonts w:eastAsia="Times New Roman" w:cstheme="minorHAnsi"/>
          <w:color w:val="000000"/>
          <w:kern w:val="0"/>
          <w:lang w:eastAsia="pl-PL"/>
          <w14:ligatures w14:val="none"/>
        </w:rPr>
      </w:pPr>
      <w:r w:rsidRPr="00A607A3">
        <w:rPr>
          <w:rFonts w:eastAsia="Times New Roman" w:cstheme="minorHAnsi"/>
          <w:color w:val="000000"/>
          <w:kern w:val="0"/>
          <w:lang w:eastAsia="pl-PL"/>
          <w14:ligatures w14:val="none"/>
        </w:rPr>
        <w:t>opracowania Dokumentacji projektowej z zastosowaniem rozwiązań zaakceptowanych przez Zamawiającego,</w:t>
      </w:r>
    </w:p>
    <w:p w14:paraId="61C9016D" w14:textId="77777777" w:rsidR="00A607A3" w:rsidRPr="00A607A3" w:rsidRDefault="00A607A3" w:rsidP="00A607A3">
      <w:pPr>
        <w:pStyle w:val="Akapitzlist"/>
        <w:numPr>
          <w:ilvl w:val="3"/>
          <w:numId w:val="13"/>
        </w:numPr>
        <w:tabs>
          <w:tab w:val="left" w:pos="2676"/>
        </w:tabs>
        <w:spacing w:after="0" w:line="276" w:lineRule="auto"/>
        <w:jc w:val="both"/>
        <w:rPr>
          <w:rFonts w:cstheme="minorHAnsi"/>
          <w:color w:val="000000"/>
        </w:rPr>
      </w:pPr>
      <w:r w:rsidRPr="00A607A3">
        <w:rPr>
          <w:rFonts w:eastAsia="Times New Roman" w:cstheme="minorHAnsi"/>
          <w:color w:val="000000"/>
          <w:kern w:val="0"/>
          <w:lang w:eastAsia="pl-PL"/>
          <w14:ligatures w14:val="none"/>
        </w:rPr>
        <w:t>uzyskania wszelkich niezbędnych decyzji, zgód, opinii i pozwoleń, w tym pozwoleń budowlanych – o ile będą wymagane przepisami prawa dla prawidłowej realizacji przedmiotu Umowy.</w:t>
      </w:r>
    </w:p>
    <w:p w14:paraId="4B2EFE3A" w14:textId="66D70433" w:rsidR="00A607A3" w:rsidRPr="00DB0035" w:rsidRDefault="00A607A3" w:rsidP="00DB0035">
      <w:pPr>
        <w:numPr>
          <w:ilvl w:val="2"/>
          <w:numId w:val="30"/>
        </w:numPr>
        <w:tabs>
          <w:tab w:val="left" w:pos="2676"/>
        </w:tabs>
        <w:spacing w:after="0" w:line="276" w:lineRule="auto"/>
        <w:ind w:left="426" w:hanging="426"/>
        <w:contextualSpacing/>
        <w:jc w:val="both"/>
        <w:rPr>
          <w:rFonts w:cstheme="minorHAnsi"/>
          <w:color w:val="000000"/>
        </w:rPr>
      </w:pPr>
      <w:r w:rsidRPr="00DB0035">
        <w:rPr>
          <w:rFonts w:cstheme="minorHAnsi"/>
          <w:color w:val="000000"/>
        </w:rPr>
        <w:lastRenderedPageBreak/>
        <w:t>Wykonawca zobowiązuje się do wykonania wszelkich innych świadczeń przewidzianych niniejszą Umową, w tym w szczególności do udzielenia Zamawiającemu gwarancji jakości Robót i Inwestycji oraz do usunięcia ewentualnych Wad ujawnionych w okresie rękojmi i gwarancji jakości.</w:t>
      </w:r>
    </w:p>
    <w:p w14:paraId="13CB48A8" w14:textId="5B1ADC2B" w:rsidR="003E1498" w:rsidRPr="00DB0035" w:rsidRDefault="00A607A3" w:rsidP="00DB0035">
      <w:pPr>
        <w:numPr>
          <w:ilvl w:val="2"/>
          <w:numId w:val="30"/>
        </w:numPr>
        <w:tabs>
          <w:tab w:val="left" w:pos="2676"/>
        </w:tabs>
        <w:spacing w:after="0" w:line="276" w:lineRule="auto"/>
        <w:ind w:left="426" w:hanging="426"/>
        <w:contextualSpacing/>
        <w:jc w:val="both"/>
        <w:rPr>
          <w:rFonts w:eastAsia="Times New Roman" w:cstheme="minorHAnsi"/>
          <w:color w:val="000000"/>
          <w:kern w:val="0"/>
          <w:lang w:eastAsia="pl-PL"/>
          <w14:ligatures w14:val="none"/>
        </w:rPr>
      </w:pPr>
      <w:r w:rsidRPr="00DB0035">
        <w:rPr>
          <w:rFonts w:eastAsia="Times New Roman" w:cstheme="minorHAnsi"/>
          <w:color w:val="000000"/>
          <w:kern w:val="0"/>
          <w:lang w:eastAsia="pl-PL"/>
          <w14:ligatures w14:val="none"/>
        </w:rPr>
        <w:t>W ramach niniejszej Umowy Wykonawca zobowiązuje się do wykonania obowiązków określonych w ust. 1–3 powyżej, natomiast Zamawiający zobowiązuje się do zapłaty wynagrodzenia określonego w Umowie, na warunkach w niej przewidzianych</w:t>
      </w:r>
    </w:p>
    <w:p w14:paraId="78AEFFD0" w14:textId="77777777" w:rsidR="003E1498" w:rsidRPr="00D02242" w:rsidRDefault="003E1498" w:rsidP="003E1498">
      <w:pPr>
        <w:tabs>
          <w:tab w:val="left" w:pos="2676"/>
        </w:tabs>
        <w:spacing w:after="0" w:line="276" w:lineRule="auto"/>
        <w:ind w:left="397"/>
        <w:contextualSpacing/>
        <w:jc w:val="both"/>
        <w:rPr>
          <w:rFonts w:eastAsia="Times New Roman" w:cstheme="minorHAnsi"/>
          <w:color w:val="000000"/>
          <w:kern w:val="0"/>
          <w:lang w:eastAsia="pl-PL"/>
          <w14:ligatures w14:val="none"/>
        </w:rPr>
      </w:pPr>
    </w:p>
    <w:p w14:paraId="6C98C3E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6" w:name="_Toc198283513"/>
      <w:r w:rsidRPr="00D02242">
        <w:rPr>
          <w:rFonts w:eastAsia="Times New Roman" w:cstheme="minorHAnsi"/>
          <w:b/>
          <w:color w:val="000000"/>
          <w:kern w:val="0"/>
          <w:lang w:eastAsia="pl-PL"/>
          <w14:ligatures w14:val="none"/>
        </w:rPr>
        <w:t xml:space="preserve">§ 4 </w:t>
      </w:r>
      <w:r w:rsidR="003E1498" w:rsidRPr="00D02242">
        <w:rPr>
          <w:rFonts w:eastAsia="Times New Roman" w:cstheme="minorHAnsi"/>
          <w:b/>
          <w:color w:val="000000"/>
          <w:kern w:val="0"/>
          <w:lang w:eastAsia="pl-PL"/>
          <w14:ligatures w14:val="none"/>
        </w:rPr>
        <w:t>Obowiązki Wykonawcy</w:t>
      </w:r>
      <w:bookmarkEnd w:id="6"/>
    </w:p>
    <w:p w14:paraId="3BA039C7" w14:textId="4F8ADE03"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wykonywać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z należytą starannością, zgodnie z Umową, w szczególności z Dokumentacją, zgodnie z </w:t>
      </w:r>
      <w:r w:rsidR="006F1871"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6F1871" w:rsidRPr="00D02242">
        <w:rPr>
          <w:rFonts w:eastAsia="Times New Roman" w:cstheme="minorHAnsi"/>
          <w:color w:val="000000"/>
          <w:kern w:val="0"/>
          <w:lang w:eastAsia="pl-PL"/>
          <w14:ligatures w14:val="none"/>
        </w:rPr>
        <w:t xml:space="preserve">przepisami prawa </w:t>
      </w:r>
      <w:r w:rsidRPr="00D02242">
        <w:rPr>
          <w:rFonts w:eastAsia="Times New Roman" w:cstheme="minorHAnsi"/>
          <w:color w:val="000000"/>
          <w:kern w:val="0"/>
          <w:lang w:eastAsia="pl-PL"/>
          <w14:ligatures w14:val="none"/>
        </w:rPr>
        <w:t>oraz poleceniami Inwestora i wyznaczonych przez Inwestora inspektorów nadzoru, w szczególności Wykonawca odpowiada za jakość i terminowość realizacji Umowy.</w:t>
      </w:r>
    </w:p>
    <w:p w14:paraId="0CD55E70" w14:textId="1D740B95" w:rsidR="003E1498" w:rsidRPr="00D02242" w:rsidRDefault="003E1498" w:rsidP="00C83798">
      <w:pPr>
        <w:numPr>
          <w:ilvl w:val="0"/>
          <w:numId w:val="5"/>
        </w:numPr>
        <w:tabs>
          <w:tab w:val="left" w:pos="567"/>
        </w:tab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 ramach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zobowiązuje się w szczególności (ale nie wyłącznie) do: </w:t>
      </w:r>
    </w:p>
    <w:p w14:paraId="7094ABAD" w14:textId="07ED1B97" w:rsidR="003E1498" w:rsidRPr="00D02242" w:rsidRDefault="003E1498" w:rsidP="00246ED4">
      <w:pPr>
        <w:pStyle w:val="Akapitzlist"/>
        <w:numPr>
          <w:ilvl w:val="0"/>
          <w:numId w:val="15"/>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terminowego wykonania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w:t>
      </w:r>
    </w:p>
    <w:p w14:paraId="343B565A" w14:textId="77777777" w:rsidR="0014218E"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Robót oraz dostawy fabrycznie nowych, niewadliwych urządzeń, wyposażenia i materiałów niezbędnych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w zakresie wynikającym z Umowy;</w:t>
      </w:r>
    </w:p>
    <w:p w14:paraId="6B41E00A"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pisemnego zawiadomienia Inwestora o każdej możliwości opóźnienia w realizacji Robót i Inwestycji;</w:t>
      </w:r>
    </w:p>
    <w:p w14:paraId="617218BC" w14:textId="003385CA" w:rsidR="00C66B3C" w:rsidRPr="00D02242" w:rsidRDefault="003E1498" w:rsidP="00C66B3C">
      <w:pPr>
        <w:numPr>
          <w:ilvl w:val="1"/>
          <w:numId w:val="13"/>
        </w:numPr>
        <w:spacing w:after="0" w:line="276" w:lineRule="auto"/>
        <w:ind w:left="714" w:hanging="357"/>
        <w:contextualSpacing/>
        <w:jc w:val="both"/>
        <w:rPr>
          <w:rFonts w:eastAsia="Times New Roman" w:cstheme="minorHAnsi"/>
          <w:color w:val="000000"/>
          <w:kern w:val="16"/>
          <w:lang w:eastAsia="pl-PL"/>
          <w14:ligatures w14:val="none"/>
        </w:rPr>
      </w:pPr>
      <w:r w:rsidRPr="00D02242">
        <w:rPr>
          <w:rFonts w:eastAsia="Times New Roman" w:cstheme="minorHAnsi"/>
          <w:color w:val="000000"/>
          <w:kern w:val="0"/>
          <w:lang w:eastAsia="pl-PL"/>
          <w14:ligatures w14:val="none"/>
        </w:rPr>
        <w:t>posiadania i utrzymywania w całym okresie realizacji Umowy ubezpieczeń w zakresie i na zasadach określonych w Umowie;</w:t>
      </w:r>
      <w:r w:rsidR="00C66B3C" w:rsidRPr="00D02242">
        <w:rPr>
          <w:rFonts w:eastAsia="Times New Roman" w:cstheme="minorHAnsi"/>
          <w:color w:val="000000"/>
          <w:kern w:val="0"/>
          <w:lang w:eastAsia="pl-PL"/>
          <w14:ligatures w14:val="none"/>
        </w:rPr>
        <w:t xml:space="preserve"> </w:t>
      </w:r>
      <w:r w:rsidR="00C66B3C" w:rsidRPr="00D02242">
        <w:rPr>
          <w:rFonts w:eastAsia="Times New Roman" w:cstheme="minorHAnsi"/>
          <w:color w:val="000000"/>
          <w:kern w:val="16"/>
          <w:lang w:eastAsia="pl-PL"/>
          <w14:ligatures w14:val="none"/>
        </w:rPr>
        <w:t>w przypadku wydłużenia czasu realizacji niniejszej Umowy ponad czas obowiązywania umowy ubezpieczenia, Wykonawca zobowiązuje się do przedłużenia ubezpieczenia, przedstawiając Zamawiającemu przedłużoną umowę ubezpieczenia, na co najmniej miesiąc przed wygaśnięciem poprzedniej umowy ubezpieczenia.</w:t>
      </w:r>
    </w:p>
    <w:p w14:paraId="0EA06F49" w14:textId="21795B80" w:rsidR="003E1498" w:rsidRPr="00D02242" w:rsidRDefault="003E1498" w:rsidP="00CC298A">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świadczenia z tytułu </w:t>
      </w:r>
      <w:r w:rsidR="003C49AF" w:rsidRPr="00D02242">
        <w:rPr>
          <w:rFonts w:eastAsia="Times New Roman" w:cstheme="minorHAnsi"/>
          <w:color w:val="000000"/>
          <w:kern w:val="0"/>
          <w:lang w:eastAsia="pl-PL"/>
          <w14:ligatures w14:val="none"/>
        </w:rPr>
        <w:t>r</w:t>
      </w:r>
      <w:r w:rsidRPr="00D02242">
        <w:rPr>
          <w:rFonts w:eastAsia="Times New Roman" w:cstheme="minorHAnsi"/>
          <w:color w:val="000000"/>
          <w:kern w:val="0"/>
          <w:lang w:eastAsia="pl-PL"/>
          <w14:ligatures w14:val="none"/>
        </w:rPr>
        <w:t xml:space="preserve">ękojmi i </w:t>
      </w:r>
      <w:r w:rsidR="00CC298A" w:rsidRPr="00D02242">
        <w:rPr>
          <w:rFonts w:eastAsia="Times New Roman" w:cstheme="minorHAnsi"/>
          <w:color w:val="000000"/>
          <w:kern w:val="0"/>
          <w:lang w:eastAsia="pl-PL"/>
          <w14:ligatures w14:val="none"/>
        </w:rPr>
        <w:t>g</w:t>
      </w:r>
      <w:r w:rsidRPr="00D02242">
        <w:rPr>
          <w:rFonts w:eastAsia="Times New Roman" w:cstheme="minorHAnsi"/>
          <w:color w:val="000000"/>
          <w:kern w:val="0"/>
          <w:lang w:eastAsia="pl-PL"/>
          <w14:ligatures w14:val="none"/>
        </w:rPr>
        <w:t xml:space="preserve">warancji </w:t>
      </w:r>
      <w:r w:rsidR="00CC298A"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akości;</w:t>
      </w:r>
    </w:p>
    <w:p w14:paraId="3BDA09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zapłaty wynagrodzenia należnego Podwykonawcom, w tym podwykonawcom robót budowlanych i dalszym podwykonawcom;</w:t>
      </w:r>
    </w:p>
    <w:p w14:paraId="369FE6E2"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protokolarnego przejęcia od Inwestora Terenu Budowy;</w:t>
      </w:r>
    </w:p>
    <w:p w14:paraId="2F694185" w14:textId="47B812D8"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wykonania zabezpieczenia Terenu Budowy oraz wykonania oznakowania Terenu Budowy, uwzględniając </w:t>
      </w:r>
      <w:r w:rsidR="00A4518C" w:rsidRPr="00D02242">
        <w:rPr>
          <w:rFonts w:eastAsia="Times New Roman" w:cstheme="minorHAnsi"/>
          <w:color w:val="000000"/>
          <w:kern w:val="0"/>
          <w:lang w:eastAsia="pl-PL"/>
          <w14:ligatures w14:val="none"/>
        </w:rPr>
        <w:t>obowiązujące przepisy prawa</w:t>
      </w:r>
      <w:r w:rsidRPr="00D02242">
        <w:rPr>
          <w:rFonts w:eastAsia="Times New Roman" w:cstheme="minorHAnsi"/>
          <w:color w:val="000000"/>
          <w:kern w:val="0"/>
          <w:lang w:eastAsia="pl-PL"/>
          <w14:ligatures w14:val="none"/>
        </w:rPr>
        <w:t xml:space="preserve">; </w:t>
      </w:r>
    </w:p>
    <w:p w14:paraId="740367DA" w14:textId="73E52E69"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wszelkiej dokumentacji, w tym w szczególności harmonogramu, instrukcji bezpiecznego wykonania robót (IBWR),</w:t>
      </w:r>
      <w:r w:rsidR="004F3504">
        <w:rPr>
          <w:rFonts w:eastAsia="Times New Roman" w:cstheme="minorHAnsi"/>
          <w:color w:val="000000"/>
          <w:kern w:val="0"/>
          <w:lang w:eastAsia="pl-PL"/>
          <w14:ligatures w14:val="none"/>
        </w:rPr>
        <w:t>planu BIOZ,</w:t>
      </w:r>
      <w:r w:rsidR="00436D4C">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dokumentów rozliczeniowych;</w:t>
      </w:r>
    </w:p>
    <w:p w14:paraId="41B3FC8C" w14:textId="7BB7BE09"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wykonywania Robót w sposób ograniczający kurzenie, pylenie, zabrudzenie Nieruchomości i nieruchomości sąsiednich;</w:t>
      </w:r>
    </w:p>
    <w:p w14:paraId="30EC657F" w14:textId="77777777" w:rsidR="003E1498" w:rsidRPr="00D02242" w:rsidRDefault="008F1761"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zapewni, że na Terenie Budowy nie będą przebywały osoby nieupoważnione;</w:t>
      </w:r>
    </w:p>
    <w:p w14:paraId="77FE7C6B"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przekazania Inwestorowi wykazu osób wykonujących pracę na Terenie Budowy oraz pojazdów wjeżdżających na teren Inwestora oraz do bieżącego aktualizowania tego wykazu;</w:t>
      </w:r>
    </w:p>
    <w:p w14:paraId="60F4042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przygotowania i zabezpieczenia Terenu Budowy, w tym zakresie BHP, wraz z wydzieleniem stref niebezpiecznych i wykonaniem wymaganych zabezpieczeń;</w:t>
      </w:r>
    </w:p>
    <w:p w14:paraId="0C4FFD66"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utrzymania porządku i czystości na Terenie Budowy i w Budynku;</w:t>
      </w:r>
    </w:p>
    <w:p w14:paraId="73B8F27D"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swoim pracownikom oraz osobom działającym na jego zlecenie niezbędnych narzędzi oraz środków ochrony indywidualnej zgodnie z przepisami BHP;</w:t>
      </w:r>
    </w:p>
    <w:p w14:paraId="193BADB5" w14:textId="624902DD"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czynnego udziału w naradach koordynacyjnych odbywających się okresowo w toku realizacji </w:t>
      </w:r>
      <w:r w:rsidR="00301EFC"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oraz innych spotkaniach lub naradach technicznych dotyczących realizacji </w:t>
      </w:r>
      <w:r w:rsidRPr="00D02242">
        <w:rPr>
          <w:rFonts w:eastAsia="Times New Roman" w:cstheme="minorHAnsi"/>
          <w:color w:val="000000"/>
          <w:kern w:val="0"/>
          <w:lang w:eastAsia="pl-PL"/>
          <w14:ligatures w14:val="none"/>
        </w:rPr>
        <w:lastRenderedPageBreak/>
        <w:t xml:space="preserve">Inwestycji, organizowanych </w:t>
      </w:r>
      <w:r w:rsidRPr="00F360CC">
        <w:rPr>
          <w:rFonts w:eastAsia="Times New Roman" w:cstheme="minorHAnsi"/>
          <w:i/>
          <w:iCs/>
          <w:color w:val="000000"/>
          <w:kern w:val="0"/>
          <w:lang w:eastAsia="pl-PL"/>
          <w14:ligatures w14:val="none"/>
        </w:rPr>
        <w:t>ad hoc</w:t>
      </w:r>
      <w:r w:rsidRPr="00D02242">
        <w:rPr>
          <w:rFonts w:eastAsia="Times New Roman" w:cstheme="minorHAnsi"/>
          <w:color w:val="000000"/>
          <w:kern w:val="0"/>
          <w:lang w:eastAsia="pl-PL"/>
          <w14:ligatures w14:val="none"/>
        </w:rPr>
        <w:t xml:space="preserve">, w każdym przypadku w czasie i miejscu wyznaczonym przez Inwestora; </w:t>
      </w:r>
    </w:p>
    <w:p w14:paraId="55C90A34"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zapewnienia pełnego dozoru, wykwalifikowanej siły roboczej, urządzeń i wyposażenia oraz sprzętu najwyższej jakości, posiadających wymagane atesty, certyfikaty na znak bezpieczeństwa lub certyfikaty zgodności lub deklaracje zgodności z Polską Normą lub aprobatą techniczną, dopuszczających je do obrotu na rynku krajowym oraz do stosowania w budownictwie, będących sprawnymi technicznie, niezbędnych dla realizacji Robót przez cały okres ich realizacji;</w:t>
      </w:r>
    </w:p>
    <w:p w14:paraId="1C995F75" w14:textId="35CBF565"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wykonania i przekazania Dokumentacji Powykonawc</w:t>
      </w:r>
      <w:r w:rsidR="007B6974" w:rsidRPr="00D02242">
        <w:rPr>
          <w:rFonts w:eastAsia="Times New Roman" w:cstheme="minorHAnsi"/>
          <w:color w:val="000000"/>
          <w:kern w:val="0"/>
          <w:lang w:eastAsia="pl-PL"/>
          <w14:ligatures w14:val="none"/>
        </w:rPr>
        <w:t xml:space="preserve">zej </w:t>
      </w:r>
      <w:r w:rsidRPr="00D02242">
        <w:rPr>
          <w:rFonts w:eastAsia="Times New Roman" w:cstheme="minorHAnsi"/>
          <w:color w:val="000000"/>
          <w:kern w:val="0"/>
          <w:lang w:eastAsia="pl-PL"/>
          <w14:ligatures w14:val="none"/>
        </w:rPr>
        <w:t xml:space="preserve">wg Standardów Dokumentacji Powykonawczej Inwestora, </w:t>
      </w:r>
      <w:r w:rsidRPr="008E7133">
        <w:rPr>
          <w:rFonts w:eastAsia="Times New Roman" w:cstheme="minorHAnsi"/>
          <w:color w:val="000000"/>
          <w:kern w:val="0"/>
          <w:lang w:eastAsia="pl-PL"/>
          <w14:ligatures w14:val="none"/>
        </w:rPr>
        <w:t xml:space="preserve">stanowiących </w:t>
      </w:r>
      <w:r w:rsidRPr="00F360CC">
        <w:rPr>
          <w:rFonts w:eastAsia="Times New Roman" w:cstheme="minorHAnsi"/>
          <w:b/>
          <w:bCs/>
          <w:color w:val="000000"/>
          <w:kern w:val="0"/>
          <w:lang w:eastAsia="pl-PL"/>
          <w14:ligatures w14:val="none"/>
        </w:rPr>
        <w:t xml:space="preserve">Załącznik nr </w:t>
      </w:r>
      <w:r w:rsidR="00FD7A15" w:rsidRPr="00F360CC">
        <w:rPr>
          <w:rFonts w:eastAsia="Times New Roman" w:cstheme="minorHAnsi"/>
          <w:b/>
          <w:bCs/>
          <w:color w:val="000000"/>
          <w:kern w:val="0"/>
          <w:lang w:eastAsia="pl-PL"/>
          <w14:ligatures w14:val="none"/>
        </w:rPr>
        <w:t>4</w:t>
      </w:r>
      <w:r w:rsidRPr="008E7133">
        <w:rPr>
          <w:rFonts w:eastAsia="Times New Roman" w:cstheme="minorHAnsi"/>
          <w:color w:val="000000"/>
          <w:kern w:val="0"/>
          <w:lang w:eastAsia="pl-PL"/>
          <w14:ligatures w14:val="none"/>
        </w:rPr>
        <w:t xml:space="preserve"> do Umowy;</w:t>
      </w:r>
    </w:p>
    <w:p w14:paraId="42EFDAEE" w14:textId="77777777" w:rsidR="003E1498" w:rsidRPr="00D02242" w:rsidRDefault="003E1498" w:rsidP="00C83798">
      <w:pPr>
        <w:numPr>
          <w:ilvl w:val="0"/>
          <w:numId w:val="15"/>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uporządkowania i uprzątnięcia Nieruchomości i Budynku po zakończonych Robotach, tak aby teren Nieruchomości i Budynek były odpowiednio zabezpieczone i nie stwarzały zagrożenia dla ludzi lub mienia oraz były gotowe do rozpoczęcia użytkowania Inwestycji;</w:t>
      </w:r>
    </w:p>
    <w:p w14:paraId="6D21EA22" w14:textId="3F9E0310"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wykona Roboty z zachowaniem należytej staranności, w sposób umożliwiający właściwą eksploatację Inwestycji i jej elementów. </w:t>
      </w:r>
      <w:r w:rsidR="000A257F" w:rsidRPr="00D02242">
        <w:rPr>
          <w:rFonts w:eastAsia="Times New Roman" w:cstheme="minorHAnsi"/>
          <w:color w:val="000000"/>
          <w:kern w:val="0"/>
          <w:lang w:eastAsia="pl-PL"/>
          <w14:ligatures w14:val="none"/>
        </w:rPr>
        <w:t>Wykonawca zapewni dla Inwestycji kierownika budowy.</w:t>
      </w:r>
    </w:p>
    <w:p w14:paraId="49200353" w14:textId="0845DCE4" w:rsidR="003E1498" w:rsidRPr="00D02242" w:rsidRDefault="003E1498" w:rsidP="003E14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Najpóźniej w dniu przekazania Terenu Budowy</w:t>
      </w:r>
      <w:r w:rsidR="002D52BE" w:rsidRPr="00D02242">
        <w:rPr>
          <w:rFonts w:eastAsia="Times New Roman" w:cstheme="minorHAnsi"/>
          <w:color w:val="000000"/>
          <w:kern w:val="0"/>
          <w:lang w:eastAsia="pl-PL"/>
          <w14:ligatures w14:val="none"/>
        </w:rPr>
        <w:t xml:space="preserve"> Wykonawcy</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Wykonawca jest zobowiązany wyznaczyć i zgłosić Zamawiającemu w formie pisemnej kierownika budowy posiadającego uprawnienia budowlane do kierowania robotami budowlanymi bez ograniczeń w specjalności konstrukcyjno-budowlanej i </w:t>
      </w:r>
      <w:r w:rsidRPr="00D02242">
        <w:rPr>
          <w:rFonts w:eastAsia="Times New Roman" w:cstheme="minorHAnsi"/>
          <w:color w:val="000000"/>
          <w:kern w:val="0"/>
          <w:shd w:val="clear" w:color="auto" w:fill="FFFFFF"/>
          <w:lang w:eastAsia="pl-PL"/>
          <w14:ligatures w14:val="none"/>
        </w:rPr>
        <w:t>wpisanego na listę członków właściwej izby samorządu zawodowego</w:t>
      </w:r>
      <w:r w:rsidRPr="00D02242">
        <w:rPr>
          <w:rFonts w:eastAsia="Times New Roman" w:cstheme="minorHAnsi"/>
          <w:color w:val="000000"/>
          <w:kern w:val="0"/>
          <w:lang w:eastAsia="pl-PL"/>
          <w14:ligatures w14:val="none"/>
        </w:rPr>
        <w:t>.</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będzie pokrywał koszty wynagrodzenia kierownika budowy oraz przekaże Inwestorowi zaświadczenia potwierdzające przynależność kierownika budowy do właściwej izby samorządu zawodowego.</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jest zobowiązany niezwłocznie powiadomić Inwestora w formie pisemnej o każdej zmianie osoby kierownika budowy</w:t>
      </w:r>
      <w:r w:rsidR="002D52BE" w:rsidRPr="00D02242">
        <w:rPr>
          <w:rFonts w:eastAsia="Times New Roman" w:cstheme="minorHAnsi"/>
          <w:color w:val="000000"/>
          <w:kern w:val="0"/>
          <w:lang w:eastAsia="pl-PL"/>
          <w14:ligatures w14:val="none"/>
        </w:rPr>
        <w:t>, przy czym każdorazowy kierownik budowy musi spełniać wymagania opisane powyżej</w:t>
      </w:r>
      <w:r w:rsidRPr="00D02242">
        <w:rPr>
          <w:rFonts w:eastAsia="Times New Roman" w:cstheme="minorHAnsi"/>
          <w:color w:val="000000"/>
          <w:kern w:val="0"/>
          <w:lang w:eastAsia="pl-PL"/>
          <w14:ligatures w14:val="none"/>
        </w:rPr>
        <w:t xml:space="preserve">. </w:t>
      </w:r>
    </w:p>
    <w:p w14:paraId="6C2C736C" w14:textId="1AF990CA" w:rsidR="003E1498" w:rsidRPr="00D02242" w:rsidRDefault="003E1498" w:rsidP="00C83798">
      <w:pPr>
        <w:numPr>
          <w:ilvl w:val="0"/>
          <w:numId w:val="5"/>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kierownik budowy będzie przebywał na Terenie Budowy</w:t>
      </w:r>
      <w:r w:rsidR="007B1950">
        <w:rPr>
          <w:rFonts w:eastAsia="Times New Roman" w:cstheme="minorHAnsi"/>
          <w:color w:val="000000"/>
          <w:kern w:val="0"/>
          <w:lang w:eastAsia="pl-PL"/>
          <w14:ligatures w14:val="none"/>
        </w:rPr>
        <w:t xml:space="preserve"> w trakcie wykonywania prac</w:t>
      </w:r>
      <w:r w:rsidRPr="00D02242">
        <w:rPr>
          <w:rFonts w:eastAsia="Times New Roman" w:cstheme="minorHAnsi"/>
          <w:color w:val="000000"/>
          <w:kern w:val="0"/>
          <w:lang w:eastAsia="pl-PL"/>
          <w14:ligatures w14:val="none"/>
        </w:rPr>
        <w:t xml:space="preserve"> oraz zapewni jego pełną dyspozycyjność i dostępność dla Inwestora, inspektor</w:t>
      </w:r>
      <w:r w:rsidR="004F3504">
        <w:rPr>
          <w:rFonts w:eastAsia="Times New Roman" w:cstheme="minorHAnsi"/>
          <w:color w:val="000000"/>
          <w:kern w:val="0"/>
          <w:lang w:eastAsia="pl-PL"/>
          <w14:ligatures w14:val="none"/>
        </w:rPr>
        <w:t>a</w:t>
      </w:r>
      <w:r w:rsidRPr="00D02242">
        <w:rPr>
          <w:rFonts w:eastAsia="Times New Roman" w:cstheme="minorHAnsi"/>
          <w:color w:val="000000"/>
          <w:kern w:val="0"/>
          <w:lang w:eastAsia="pl-PL"/>
          <w14:ligatures w14:val="none"/>
        </w:rPr>
        <w:t xml:space="preserve"> nadzoru lub nieobecności spowodowanych chorobą w miejsce kierownika budowy wskazanego w Umowie zostanie wskazana tymczasowo osoba z niezbędnymi uprawnieniami wykonująca obowiązki kierownika budowy.</w:t>
      </w:r>
    </w:p>
    <w:p w14:paraId="18E4B33A" w14:textId="772698C3" w:rsidR="004039A3" w:rsidRPr="00E12FF4" w:rsidRDefault="004039A3" w:rsidP="00E12FF4">
      <w:pPr>
        <w:spacing w:after="0" w:line="276" w:lineRule="auto"/>
        <w:ind w:left="357"/>
        <w:contextualSpacing/>
        <w:jc w:val="both"/>
        <w:rPr>
          <w:rFonts w:eastAsia="Times New Roman" w:cstheme="minorHAnsi"/>
          <w:color w:val="000000"/>
          <w:kern w:val="0"/>
          <w:lang w:eastAsia="pl-PL"/>
          <w14:ligatures w14:val="none"/>
        </w:rPr>
      </w:pPr>
    </w:p>
    <w:p w14:paraId="32CED642" w14:textId="68F50CBF" w:rsidR="003E1498" w:rsidRPr="00D02242" w:rsidRDefault="003E1498" w:rsidP="00BA7E34">
      <w:pPr>
        <w:spacing w:after="0" w:line="276" w:lineRule="auto"/>
        <w:ind w:left="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 </w:t>
      </w:r>
    </w:p>
    <w:p w14:paraId="43FE6D48"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7" w:name="_Toc198283514"/>
      <w:r w:rsidRPr="00D02242">
        <w:rPr>
          <w:rFonts w:eastAsia="Times New Roman" w:cstheme="minorHAnsi"/>
          <w:b/>
          <w:color w:val="000000"/>
          <w:kern w:val="0"/>
          <w:lang w:eastAsia="pl-PL"/>
          <w14:ligatures w14:val="none"/>
        </w:rPr>
        <w:t xml:space="preserve">§ 5 </w:t>
      </w:r>
      <w:r w:rsidR="003E1498" w:rsidRPr="00D02242">
        <w:rPr>
          <w:rFonts w:eastAsia="Times New Roman" w:cstheme="minorHAnsi"/>
          <w:b/>
          <w:color w:val="000000"/>
          <w:kern w:val="0"/>
          <w:lang w:eastAsia="pl-PL"/>
          <w14:ligatures w14:val="none"/>
        </w:rPr>
        <w:t>Obowiązki i uprawnienia Inwestora, nadzór inwestorski</w:t>
      </w:r>
      <w:bookmarkEnd w:id="7"/>
    </w:p>
    <w:p w14:paraId="7E9FD22E" w14:textId="77777777"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 obowiązków Inwestora należy:</w:t>
      </w:r>
    </w:p>
    <w:p w14:paraId="7BA545E3" w14:textId="678F3A81"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regulowanie w terminach i na warunkach określonych Umową należności za Roboty zrealizowane</w:t>
      </w:r>
      <w:r w:rsidR="009A148A">
        <w:rPr>
          <w:rFonts w:eastAsia="Times New Roman" w:cstheme="minorHAnsi"/>
          <w:color w:val="000000"/>
          <w:kern w:val="0"/>
          <w:lang w:eastAsia="pl-PL"/>
          <w14:ligatures w14:val="none"/>
        </w:rPr>
        <w:t>;</w:t>
      </w:r>
    </w:p>
    <w:p w14:paraId="0E771D63" w14:textId="1F2C6B4B" w:rsidR="003E1498" w:rsidRPr="00D02242" w:rsidDel="00CA6C8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sidDel="00CA6C82">
        <w:rPr>
          <w:rFonts w:eastAsia="Times New Roman" w:cstheme="minorHAnsi"/>
          <w:color w:val="000000"/>
          <w:kern w:val="0"/>
          <w:lang w:eastAsia="pl-PL"/>
          <w14:ligatures w14:val="none"/>
        </w:rPr>
        <w:t xml:space="preserve">dokonanie odbioru prawidłowo wykonanych i wolnych od </w:t>
      </w:r>
      <w:r w:rsidR="002469CA" w:rsidRPr="00D02242">
        <w:rPr>
          <w:rFonts w:eastAsia="Times New Roman" w:cstheme="minorHAnsi"/>
          <w:color w:val="000000"/>
          <w:kern w:val="0"/>
          <w:lang w:eastAsia="pl-PL"/>
          <w14:ligatures w14:val="none"/>
        </w:rPr>
        <w:t>W</w:t>
      </w:r>
      <w:r w:rsidRPr="00D02242" w:rsidDel="00CA6C82">
        <w:rPr>
          <w:rFonts w:eastAsia="Times New Roman" w:cstheme="minorHAnsi"/>
          <w:color w:val="000000"/>
          <w:kern w:val="0"/>
          <w:lang w:eastAsia="pl-PL"/>
          <w14:ligatures w14:val="none"/>
        </w:rPr>
        <w:t xml:space="preserve">ad </w:t>
      </w:r>
      <w:r w:rsidR="002469CA" w:rsidRPr="00D02242">
        <w:rPr>
          <w:rFonts w:eastAsia="Times New Roman" w:cstheme="minorHAnsi"/>
          <w:color w:val="000000"/>
          <w:kern w:val="0"/>
          <w:lang w:eastAsia="pl-PL"/>
          <w14:ligatures w14:val="none"/>
        </w:rPr>
        <w:t xml:space="preserve">Istotnych </w:t>
      </w:r>
      <w:r w:rsidRPr="00D02242">
        <w:rPr>
          <w:rFonts w:eastAsia="Times New Roman" w:cstheme="minorHAnsi"/>
          <w:color w:val="000000"/>
          <w:kern w:val="0"/>
          <w:lang w:eastAsia="pl-PL"/>
          <w14:ligatures w14:val="none"/>
        </w:rPr>
        <w:t>Robót</w:t>
      </w:r>
      <w:r w:rsidRPr="00D02242" w:rsidDel="00CA6C82">
        <w:rPr>
          <w:rFonts w:eastAsia="Times New Roman" w:cstheme="minorHAnsi"/>
          <w:color w:val="000000"/>
          <w:kern w:val="0"/>
          <w:lang w:eastAsia="pl-PL"/>
          <w14:ligatures w14:val="none"/>
        </w:rPr>
        <w:t>;</w:t>
      </w:r>
    </w:p>
    <w:p w14:paraId="0AAF25A0" w14:textId="77777777"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współdziałanie przy wykonaniu Umowy; </w:t>
      </w:r>
    </w:p>
    <w:p w14:paraId="37A0589B" w14:textId="77777777" w:rsidR="003E1498" w:rsidRPr="00D02242" w:rsidRDefault="003E1498" w:rsidP="00AA7E25">
      <w:pPr>
        <w:numPr>
          <w:ilvl w:val="0"/>
          <w:numId w:val="31"/>
        </w:numPr>
        <w:tabs>
          <w:tab w:val="clear" w:pos="360"/>
          <w:tab w:val="num" w:pos="851"/>
        </w:tabs>
        <w:spacing w:after="0" w:line="276" w:lineRule="auto"/>
        <w:ind w:left="851" w:right="352"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zapewnienie nadzoru inwestorskiego.</w:t>
      </w:r>
    </w:p>
    <w:p w14:paraId="0928124A" w14:textId="12DD341F"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Wyznaczony przez Inwestora</w:t>
      </w:r>
      <w:r w:rsidR="006332D7">
        <w:rPr>
          <w:rFonts w:eastAsia="Times New Roman" w:cstheme="minorHAnsi"/>
          <w:color w:val="000000"/>
          <w:kern w:val="0"/>
          <w:lang w:eastAsia="pl-PL"/>
          <w14:ligatures w14:val="none"/>
        </w:rPr>
        <w:t>,</w:t>
      </w:r>
      <w:r w:rsidR="002662A5">
        <w:rPr>
          <w:rFonts w:eastAsia="Times New Roman" w:cstheme="minorHAnsi"/>
          <w:color w:val="000000"/>
          <w:kern w:val="0"/>
          <w:lang w:eastAsia="pl-PL"/>
          <w14:ligatures w14:val="none"/>
        </w:rPr>
        <w:t xml:space="preserve"> inspektor nadzoru robót budowlanych </w:t>
      </w:r>
      <w:r w:rsidRPr="00D02242">
        <w:rPr>
          <w:rFonts w:eastAsia="Times New Roman" w:cstheme="minorHAnsi"/>
          <w:color w:val="000000"/>
          <w:kern w:val="0"/>
          <w:lang w:eastAsia="pl-PL"/>
          <w14:ligatures w14:val="none"/>
        </w:rPr>
        <w:t>pełnić będzie nadzór inwestorski w pełnym zakresie wynikającym z przepisów Prawa budowlanego oraz przepisów wykonawczych do tej ustawy, w szczególności poprzez:</w:t>
      </w:r>
    </w:p>
    <w:p w14:paraId="6152558E" w14:textId="20282E8F"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sprawowanie kontroli w zakresie zgodności realizowanych Robót z Dokumentacją, obowiązującymi w Polsce przepisami </w:t>
      </w:r>
      <w:r w:rsidR="001D6F8A" w:rsidRPr="00D02242">
        <w:rPr>
          <w:rFonts w:eastAsia="Times New Roman" w:cstheme="minorHAnsi"/>
          <w:color w:val="000000"/>
          <w:kern w:val="0"/>
          <w:lang w:eastAsia="pl-PL"/>
          <w14:ligatures w14:val="none"/>
        </w:rPr>
        <w:t xml:space="preserve">prawa </w:t>
      </w:r>
      <w:r w:rsidRPr="00D02242">
        <w:rPr>
          <w:rFonts w:eastAsia="Times New Roman" w:cstheme="minorHAnsi"/>
          <w:color w:val="000000"/>
          <w:kern w:val="0"/>
          <w:lang w:eastAsia="pl-PL"/>
          <w14:ligatures w14:val="none"/>
        </w:rPr>
        <w:t>oraz Normami i standardami,</w:t>
      </w:r>
    </w:p>
    <w:p w14:paraId="2EA91D07" w14:textId="77777777"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sprawdzanie jakości wykonywanych Robót oraz zainstalowanych urządzeń i wyposażenia, a także niedopuszczanie do zastosowania urządzeń i wyposażenia niedopuszczonych do obrotu i stosowania w budownictwie,</w:t>
      </w:r>
    </w:p>
    <w:p w14:paraId="28CB535C" w14:textId="105C0152"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sprawdzanie i odbiór techniczny robót budowlanych ulegających zakryciu i robót budowlanych o efektach tymczasowych (o ile wymagają tego obowiązujące przepisy), uczestniczenie w próbach i odbiorach technicznych instalacji, urządzeń technicznych i gotowych elementów,</w:t>
      </w:r>
    </w:p>
    <w:p w14:paraId="7809A7B5" w14:textId="77777777" w:rsidR="003E1498" w:rsidRPr="00D02242" w:rsidRDefault="003E1498" w:rsidP="00AA7E25">
      <w:pPr>
        <w:numPr>
          <w:ilvl w:val="0"/>
          <w:numId w:val="32"/>
        </w:numPr>
        <w:spacing w:after="0" w:line="276" w:lineRule="auto"/>
        <w:ind w:right="352" w:hanging="50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nadzór nad usuwaniem Wad i usterek.</w:t>
      </w:r>
    </w:p>
    <w:p w14:paraId="2573CCAE" w14:textId="1DF0AB08" w:rsidR="003E1498" w:rsidRPr="00D02242" w:rsidRDefault="003E1498" w:rsidP="00C83798">
      <w:pPr>
        <w:numPr>
          <w:ilvl w:val="3"/>
          <w:numId w:val="14"/>
        </w:numPr>
        <w:spacing w:after="0" w:line="276" w:lineRule="auto"/>
        <w:ind w:left="284" w:right="352"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Inwestor i wyznacz</w:t>
      </w:r>
      <w:r w:rsidR="000F52DC">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n</w:t>
      </w:r>
      <w:r w:rsidR="000F52DC">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przez niego inspektor nadzoru będą mieli zawsze i bez ograniczeń zapewniony wstęp do wszelkich pomieszczeń i miejsc dostępnych dla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w:t>
      </w:r>
    </w:p>
    <w:p w14:paraId="668007D9" w14:textId="77777777" w:rsidR="003E1498" w:rsidRPr="00D02242" w:rsidRDefault="003E1498" w:rsidP="003E1498">
      <w:pPr>
        <w:spacing w:after="0" w:line="276" w:lineRule="auto"/>
        <w:ind w:left="210" w:right="352"/>
        <w:contextualSpacing/>
        <w:jc w:val="center"/>
        <w:rPr>
          <w:rFonts w:eastAsia="Times New Roman" w:cstheme="minorHAnsi"/>
          <w:b/>
          <w:color w:val="000000"/>
          <w:kern w:val="0"/>
          <w:lang w:eastAsia="pl-PL"/>
          <w14:ligatures w14:val="none"/>
        </w:rPr>
      </w:pPr>
    </w:p>
    <w:p w14:paraId="58BA0B76"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8" w:name="_Toc198283515"/>
      <w:r w:rsidRPr="00D02242">
        <w:rPr>
          <w:rFonts w:eastAsia="Times New Roman" w:cstheme="minorHAnsi"/>
          <w:b/>
          <w:color w:val="000000"/>
          <w:kern w:val="0"/>
          <w:lang w:eastAsia="pl-PL"/>
          <w14:ligatures w14:val="none"/>
        </w:rPr>
        <w:t xml:space="preserve">§ 6 </w:t>
      </w:r>
      <w:r w:rsidR="003E1498" w:rsidRPr="00D02242">
        <w:rPr>
          <w:rFonts w:eastAsia="Times New Roman" w:cstheme="minorHAnsi"/>
          <w:b/>
          <w:color w:val="000000"/>
          <w:kern w:val="0"/>
          <w:lang w:eastAsia="pl-PL"/>
          <w14:ligatures w14:val="none"/>
        </w:rPr>
        <w:t>Przekazanie Terenu Budowy</w:t>
      </w:r>
      <w:bookmarkEnd w:id="8"/>
    </w:p>
    <w:p w14:paraId="015E5961" w14:textId="77777777" w:rsidR="00B63E68" w:rsidRDefault="003E1498" w:rsidP="007E2912">
      <w:pPr>
        <w:numPr>
          <w:ilvl w:val="0"/>
          <w:numId w:val="1"/>
        </w:numPr>
        <w:spacing w:after="0" w:line="276" w:lineRule="auto"/>
        <w:ind w:right="142" w:hanging="357"/>
        <w:contextualSpacing/>
        <w:jc w:val="both"/>
        <w:rPr>
          <w:rFonts w:eastAsia="Times New Roman" w:cstheme="minorHAnsi"/>
          <w:bCs/>
          <w:color w:val="000000"/>
          <w:kern w:val="0"/>
          <w:lang w:eastAsia="pl-PL"/>
          <w14:ligatures w14:val="none"/>
        </w:rPr>
      </w:pPr>
      <w:r w:rsidRPr="00B63E68">
        <w:rPr>
          <w:rFonts w:eastAsia="Times New Roman" w:cstheme="minorHAnsi"/>
          <w:color w:val="000000"/>
          <w:kern w:val="0"/>
          <w:lang w:eastAsia="pl-PL"/>
          <w14:ligatures w14:val="none"/>
        </w:rPr>
        <w:t>Inwestor przekaże Wykonawcy Teren Budowy, zaś Wykonawca przejmie od Inwestora Teren Budowy, w terminie</w:t>
      </w:r>
      <w:r w:rsidR="004F3504" w:rsidRPr="00B63E68">
        <w:rPr>
          <w:rFonts w:eastAsia="Times New Roman" w:cstheme="minorHAnsi"/>
          <w:color w:val="000000"/>
          <w:kern w:val="0"/>
          <w:lang w:eastAsia="pl-PL"/>
          <w14:ligatures w14:val="none"/>
        </w:rPr>
        <w:t xml:space="preserve"> </w:t>
      </w:r>
      <w:r w:rsidR="00F738C9" w:rsidRPr="00B63E68">
        <w:rPr>
          <w:rFonts w:eastAsia="Times New Roman" w:cstheme="minorHAnsi"/>
          <w:color w:val="000000"/>
          <w:kern w:val="0"/>
          <w:lang w:eastAsia="pl-PL"/>
          <w14:ligatures w14:val="none"/>
        </w:rPr>
        <w:t>10</w:t>
      </w:r>
      <w:r w:rsidR="004F3504" w:rsidRPr="00B63E68">
        <w:rPr>
          <w:rFonts w:eastAsia="Times New Roman" w:cstheme="minorHAnsi"/>
          <w:color w:val="000000"/>
          <w:kern w:val="0"/>
          <w:lang w:eastAsia="pl-PL"/>
          <w14:ligatures w14:val="none"/>
        </w:rPr>
        <w:t xml:space="preserve"> (</w:t>
      </w:r>
      <w:r w:rsidR="00F738C9" w:rsidRPr="00B63E68">
        <w:rPr>
          <w:rFonts w:eastAsia="Times New Roman" w:cstheme="minorHAnsi"/>
          <w:color w:val="000000"/>
          <w:kern w:val="0"/>
          <w:lang w:eastAsia="pl-PL"/>
          <w14:ligatures w14:val="none"/>
        </w:rPr>
        <w:t>dziesięciu</w:t>
      </w:r>
      <w:r w:rsidRPr="00B63E68">
        <w:rPr>
          <w:rFonts w:eastAsia="Times New Roman" w:cstheme="minorHAnsi"/>
          <w:color w:val="000000"/>
          <w:kern w:val="0"/>
          <w:lang w:eastAsia="pl-PL"/>
          <w14:ligatures w14:val="none"/>
        </w:rPr>
        <w:t xml:space="preserve">) Dni </w:t>
      </w:r>
      <w:r w:rsidR="004F3504" w:rsidRPr="00B63E68">
        <w:rPr>
          <w:rFonts w:eastAsia="Times New Roman" w:cstheme="minorHAnsi"/>
          <w:color w:val="000000"/>
          <w:kern w:val="0"/>
          <w:lang w:eastAsia="pl-PL"/>
          <w14:ligatures w14:val="none"/>
        </w:rPr>
        <w:t xml:space="preserve">roboczych </w:t>
      </w:r>
      <w:r w:rsidRPr="00B63E68">
        <w:rPr>
          <w:rFonts w:eastAsia="Times New Roman" w:cstheme="minorHAnsi"/>
          <w:color w:val="000000"/>
          <w:kern w:val="0"/>
          <w:lang w:eastAsia="pl-PL"/>
          <w14:ligatures w14:val="none"/>
        </w:rPr>
        <w:t xml:space="preserve">od dnia zawarcia niniejszej Umowy, co zostanie </w:t>
      </w:r>
      <w:r w:rsidRPr="00B63E68">
        <w:rPr>
          <w:rFonts w:eastAsia="Times New Roman" w:cstheme="minorHAnsi"/>
          <w:bCs/>
          <w:color w:val="000000"/>
          <w:kern w:val="0"/>
          <w:lang w:eastAsia="pl-PL"/>
          <w14:ligatures w14:val="none"/>
        </w:rPr>
        <w:t>potwierdzone podpisanym przez Strony protokołem</w:t>
      </w:r>
      <w:r w:rsidR="00B63E68" w:rsidRPr="00B63E68">
        <w:rPr>
          <w:rFonts w:eastAsia="Times New Roman" w:cstheme="minorHAnsi"/>
          <w:bCs/>
          <w:color w:val="000000"/>
          <w:kern w:val="0"/>
          <w:lang w:eastAsia="pl-PL"/>
          <w14:ligatures w14:val="none"/>
        </w:rPr>
        <w:t>.</w:t>
      </w:r>
    </w:p>
    <w:p w14:paraId="35FBB38A" w14:textId="429129F2"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 daty protokolarnego przejęcia Terenu Budowy do dnia podpisania Protokołu </w:t>
      </w:r>
      <w:r w:rsidR="005B22B9" w:rsidRPr="00D02242">
        <w:rPr>
          <w:rFonts w:eastAsia="Times New Roman" w:cstheme="minorHAnsi"/>
          <w:color w:val="000000"/>
          <w:kern w:val="0"/>
          <w:lang w:eastAsia="pl-PL"/>
          <w14:ligatures w14:val="none"/>
        </w:rPr>
        <w:t xml:space="preserve">Usunięcia Wad Nieistotnych </w:t>
      </w:r>
      <w:r w:rsidRPr="00D02242">
        <w:rPr>
          <w:rFonts w:eastAsia="Times New Roman" w:cstheme="minorHAnsi"/>
          <w:color w:val="000000"/>
          <w:kern w:val="0"/>
          <w:lang w:eastAsia="pl-PL"/>
          <w14:ligatures w14:val="none"/>
        </w:rPr>
        <w:t xml:space="preserve">Wykonawca ponosi na zasadach ogólnych odpowiedzialność za wszelkie szkody </w:t>
      </w:r>
      <w:r w:rsidR="00A95D88" w:rsidRPr="00D02242">
        <w:rPr>
          <w:rFonts w:eastAsia="Times New Roman" w:cstheme="minorHAnsi"/>
          <w:color w:val="000000"/>
          <w:kern w:val="0"/>
          <w:lang w:eastAsia="pl-PL"/>
          <w14:ligatures w14:val="none"/>
        </w:rPr>
        <w:t xml:space="preserve">w </w:t>
      </w:r>
      <w:r w:rsidRPr="00D02242">
        <w:rPr>
          <w:rFonts w:eastAsia="Times New Roman" w:cstheme="minorHAnsi"/>
          <w:color w:val="000000"/>
          <w:kern w:val="0"/>
          <w:lang w:eastAsia="pl-PL"/>
          <w14:ligatures w14:val="none"/>
        </w:rPr>
        <w:t>mieniu i na osobach powstałe na Terenie Budowy, w tym w Budynku, w tym też które powstaną wskutek usuwania Wad lub wykonywania Robót, które nie zostały wykonane do dnia podpisania Protokołu Odbioru Końcowego Robót.</w:t>
      </w:r>
    </w:p>
    <w:p w14:paraId="1423780C" w14:textId="5602EEF9" w:rsidR="003E1498" w:rsidRPr="00D02242" w:rsidRDefault="003E1498" w:rsidP="00C83798">
      <w:pPr>
        <w:numPr>
          <w:ilvl w:val="0"/>
          <w:numId w:val="1"/>
        </w:numPr>
        <w:tabs>
          <w:tab w:val="clear" w:pos="360"/>
          <w:tab w:val="num" w:pos="540"/>
        </w:tabs>
        <w:spacing w:after="0" w:line="276" w:lineRule="auto"/>
        <w:ind w:left="357" w:right="142"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przejmie Terenu Budowy lub nie podpisze protokołu przekazania Terenu Budowy, w terminie, o którym mowa w ust. 1 powyżej, z przyczyn za które</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ponosi odpowiedzialność, Inwestor ma prawo od Umowy odstąpić i żądać od</w:t>
      </w:r>
      <w:r w:rsidR="007C085B"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zapłaty kary umownej w wysokości 20% (dwudziestu procent) Wynagrodzenia netto. Z niniejszego prawa odstąpienia Inwestor może skorzystać w terminie 30 (trzydziestu) Dni od upływu terminu, o którym mowa w ust. 1 powyżej.</w:t>
      </w:r>
    </w:p>
    <w:p w14:paraId="1EEA10D6" w14:textId="77777777" w:rsidR="003E1498" w:rsidRPr="00D02242" w:rsidRDefault="003E1498" w:rsidP="003E1498">
      <w:pPr>
        <w:keepNext/>
        <w:spacing w:after="0" w:line="276" w:lineRule="auto"/>
        <w:ind w:right="352"/>
        <w:contextualSpacing/>
        <w:jc w:val="both"/>
        <w:outlineLvl w:val="3"/>
        <w:rPr>
          <w:rFonts w:eastAsia="Times New Roman" w:cstheme="minorHAnsi"/>
          <w:b/>
          <w:color w:val="000000"/>
          <w:kern w:val="0"/>
          <w:lang w:eastAsia="pl-PL"/>
          <w14:ligatures w14:val="none"/>
        </w:rPr>
      </w:pPr>
    </w:p>
    <w:p w14:paraId="1494B06B"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9" w:name="_Toc198283516"/>
      <w:r w:rsidRPr="00D02242">
        <w:rPr>
          <w:rFonts w:eastAsia="Times New Roman" w:cstheme="minorHAnsi"/>
          <w:b/>
          <w:color w:val="000000"/>
          <w:kern w:val="0"/>
          <w:lang w:eastAsia="pl-PL"/>
          <w14:ligatures w14:val="none"/>
        </w:rPr>
        <w:t xml:space="preserve">§ 7 </w:t>
      </w:r>
      <w:r w:rsidR="003E1498" w:rsidRPr="00D02242">
        <w:rPr>
          <w:rFonts w:eastAsia="Times New Roman" w:cstheme="minorHAnsi"/>
          <w:b/>
          <w:color w:val="000000"/>
          <w:kern w:val="0"/>
          <w:lang w:eastAsia="pl-PL"/>
          <w14:ligatures w14:val="none"/>
        </w:rPr>
        <w:t>Roboty dodatkowe i zamienne</w:t>
      </w:r>
      <w:bookmarkEnd w:id="9"/>
    </w:p>
    <w:p w14:paraId="7B483426"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 zobowiązuje się wykonać w ramach Wynagrodzenia, określonego w § 1</w:t>
      </w:r>
      <w:r w:rsidR="009E1757" w:rsidRPr="00D02242">
        <w:rPr>
          <w:rFonts w:eastAsia="Times New Roman" w:cstheme="minorHAnsi"/>
          <w:bCs/>
          <w:lang w:eastAsia="pl-PL"/>
        </w:rPr>
        <w:t>3</w:t>
      </w:r>
      <w:r w:rsidRPr="00D02242">
        <w:rPr>
          <w:rFonts w:eastAsia="Times New Roman" w:cstheme="minorHAnsi"/>
          <w:bCs/>
          <w:lang w:eastAsia="pl-PL"/>
        </w:rPr>
        <w:t xml:space="preserve"> ust. 1 Umowy, wszystkie Roboty.</w:t>
      </w:r>
    </w:p>
    <w:p w14:paraId="1C059F4D"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color w:val="000000"/>
          <w:kern w:val="0"/>
          <w:lang w:eastAsia="pl-PL"/>
          <w14:ligatures w14:val="none"/>
        </w:rPr>
        <w:t>Dodatkowe roboty budowlane nieobjęte zamówieniem podstawowym będą udzielane na</w:t>
      </w:r>
      <w:r w:rsidRPr="00D02242">
        <w:rPr>
          <w:rFonts w:eastAsia="Times New Roman" w:cstheme="minorHAnsi"/>
          <w:bCs/>
          <w:lang w:eastAsia="pl-PL"/>
        </w:rPr>
        <w:t xml:space="preserve"> podstawie art. 455 ust. 1 pkt 4 Ustawy </w:t>
      </w:r>
      <w:proofErr w:type="spellStart"/>
      <w:r w:rsidRPr="00D02242">
        <w:rPr>
          <w:rFonts w:eastAsia="Times New Roman" w:cstheme="minorHAnsi"/>
          <w:bCs/>
          <w:lang w:eastAsia="pl-PL"/>
        </w:rPr>
        <w:t>Pzp</w:t>
      </w:r>
      <w:proofErr w:type="spellEnd"/>
      <w:r w:rsidRPr="00D02242">
        <w:rPr>
          <w:rFonts w:eastAsia="Times New Roman" w:cstheme="minorHAnsi"/>
          <w:bCs/>
          <w:lang w:eastAsia="pl-PL"/>
        </w:rPr>
        <w:t xml:space="preserve"> i zostaną poprzedzone sporządzeniem Protokołu Konieczności ich wykonania.</w:t>
      </w:r>
    </w:p>
    <w:p w14:paraId="1EBD0C70" w14:textId="1767C0EE" w:rsidR="003E1498" w:rsidRPr="00D02242" w:rsidRDefault="008F1761"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Wykonawca</w:t>
      </w:r>
      <w:r w:rsidR="003E1498" w:rsidRPr="00D02242">
        <w:rPr>
          <w:rFonts w:eastAsia="Times New Roman" w:cstheme="minorHAnsi"/>
          <w:bCs/>
          <w:lang w:eastAsia="pl-PL"/>
        </w:rPr>
        <w:t xml:space="preserve"> zobowiązuje się do realizacji robót zamiennych w stosunku do Robót, jeżeli ich wykonanie </w:t>
      </w:r>
      <w:bookmarkStart w:id="10" w:name="_Hlk199402225"/>
      <w:r w:rsidR="003E1498" w:rsidRPr="00D02242">
        <w:rPr>
          <w:rFonts w:eastAsia="Times New Roman" w:cstheme="minorHAnsi"/>
          <w:bCs/>
          <w:lang w:eastAsia="pl-PL"/>
        </w:rPr>
        <w:t>jest konieczne dla realizacji Umowy</w:t>
      </w:r>
      <w:bookmarkEnd w:id="10"/>
      <w:r w:rsidR="003E1498" w:rsidRPr="00D02242">
        <w:rPr>
          <w:rFonts w:eastAsia="Times New Roman" w:cstheme="minorHAnsi"/>
          <w:bCs/>
          <w:lang w:eastAsia="pl-PL"/>
        </w:rPr>
        <w:t xml:space="preserve">, zgodnie z zasadami wiedzy technicznej, na zasadach określonych w ust. 5 i 6. </w:t>
      </w:r>
    </w:p>
    <w:p w14:paraId="5592F8C2" w14:textId="0E7E5CDC"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W związku z Robotami, o których mowa w ust. 1-3, Zamawiający ma prawo wydawania Wykonawcy</w:t>
      </w:r>
      <w:r w:rsidR="002B5809" w:rsidRPr="00D02242">
        <w:rPr>
          <w:rFonts w:eastAsia="Times New Roman" w:cstheme="minorHAnsi"/>
          <w:bCs/>
          <w:lang w:eastAsia="pl-PL"/>
        </w:rPr>
        <w:t xml:space="preserve"> poleceń</w:t>
      </w:r>
      <w:r w:rsidRPr="00D02242">
        <w:rPr>
          <w:rFonts w:eastAsia="Times New Roman" w:cstheme="minorHAnsi"/>
          <w:bCs/>
          <w:lang w:eastAsia="pl-PL"/>
        </w:rPr>
        <w:t>, a Wykonawca jest zobowiązany do wykonania tych poleceń, w szczególności poprzez:</w:t>
      </w:r>
    </w:p>
    <w:p w14:paraId="025DFCAD" w14:textId="56F77496" w:rsidR="003E1498" w:rsidRPr="00D02242" w:rsidRDefault="003E1498" w:rsidP="00AA7E25">
      <w:pPr>
        <w:numPr>
          <w:ilvl w:val="0"/>
          <w:numId w:val="40"/>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 xml:space="preserve">zmniejszenie lub zwiększenie ilości Robót na ilości dostosowane do potrzeb realizacji </w:t>
      </w:r>
      <w:r w:rsidR="00B740A9" w:rsidRPr="00D02242">
        <w:rPr>
          <w:rFonts w:eastAsia="Times New Roman" w:cstheme="minorHAnsi"/>
          <w:bCs/>
          <w:lang w:eastAsia="pl-PL"/>
        </w:rPr>
        <w:t>p</w:t>
      </w:r>
      <w:r w:rsidRPr="00D02242">
        <w:rPr>
          <w:rFonts w:eastAsia="Times New Roman" w:cstheme="minorHAnsi"/>
          <w:bCs/>
          <w:lang w:eastAsia="pl-PL"/>
        </w:rPr>
        <w:t xml:space="preserve">rzedmiotu Umowy lub pominięcie poszczególnych Robót, opisanych w Dokumentacji, jeżeli zmiana ta jest konieczna dla realizacji Umowy zgodnie z zasadami wiedzy technicznej i nie stanowi istotnego odstępstwa od projektu budowlanego, przy czym minimalna </w:t>
      </w:r>
      <w:r w:rsidRPr="00D02242">
        <w:rPr>
          <w:rFonts w:eastAsia="Times New Roman" w:cstheme="minorHAnsi"/>
          <w:bCs/>
          <w:lang w:eastAsia="pl-PL"/>
        </w:rPr>
        <w:lastRenderedPageBreak/>
        <w:t xml:space="preserve">wartość świadczenia </w:t>
      </w:r>
      <w:r w:rsidR="00640345" w:rsidRPr="00D02242">
        <w:rPr>
          <w:rFonts w:eastAsia="Times New Roman" w:cstheme="minorHAnsi"/>
          <w:bCs/>
          <w:lang w:eastAsia="pl-PL"/>
        </w:rPr>
        <w:t>S</w:t>
      </w:r>
      <w:r w:rsidRPr="00D02242">
        <w:rPr>
          <w:rFonts w:eastAsia="Times New Roman" w:cstheme="minorHAnsi"/>
          <w:bCs/>
          <w:lang w:eastAsia="pl-PL"/>
        </w:rPr>
        <w:t xml:space="preserve">tron w ramach Umowy wynosi </w:t>
      </w:r>
      <w:r w:rsidR="0067479F" w:rsidRPr="00D02242">
        <w:rPr>
          <w:rFonts w:eastAsia="Times New Roman" w:cstheme="minorHAnsi"/>
          <w:bCs/>
          <w:lang w:eastAsia="pl-PL"/>
        </w:rPr>
        <w:t>9</w:t>
      </w:r>
      <w:r w:rsidRPr="00D02242">
        <w:rPr>
          <w:rFonts w:eastAsia="Times New Roman" w:cstheme="minorHAnsi"/>
          <w:bCs/>
          <w:lang w:eastAsia="pl-PL"/>
        </w:rPr>
        <w:t>0% Wynagrodzenia. Wykonawcy nie przysługuje prawo do roszczeń z tego powodu;</w:t>
      </w:r>
    </w:p>
    <w:p w14:paraId="6AB33649" w14:textId="77777777" w:rsidR="003E1498" w:rsidRPr="00D02242" w:rsidRDefault="003E1498" w:rsidP="00AA7E25">
      <w:pPr>
        <w:numPr>
          <w:ilvl w:val="0"/>
          <w:numId w:val="40"/>
        </w:numPr>
        <w:autoSpaceDE w:val="0"/>
        <w:spacing w:after="0" w:line="276" w:lineRule="auto"/>
        <w:ind w:left="1134" w:hanging="425"/>
        <w:jc w:val="both"/>
        <w:rPr>
          <w:rFonts w:eastAsia="Times New Roman" w:cstheme="minorHAnsi"/>
          <w:bCs/>
          <w:lang w:eastAsia="pl-PL"/>
        </w:rPr>
      </w:pPr>
      <w:r w:rsidRPr="00D02242">
        <w:rPr>
          <w:rFonts w:eastAsia="Times New Roman" w:cstheme="minorHAnsi"/>
          <w:bCs/>
          <w:lang w:eastAsia="pl-PL"/>
        </w:rPr>
        <w:t>zmianę kolejności wykonania Robót, określonej Harmonogramem, jeżeli zmiana ta nie wpływa na realizację Umowy zgodnie z zasadami wiedzy technicznej i zmiana nie stanowi istotnego odstępstwa od projektu budowlanego.</w:t>
      </w:r>
    </w:p>
    <w:p w14:paraId="78368CA0" w14:textId="77777777"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Protokół Konieczności jest sporządzany i podpisywany przez Kierownika budowy, akceptowany przez Wykonawcę, a następnie przez inspektorów nadzoru i Zamawiającego.</w:t>
      </w:r>
    </w:p>
    <w:p w14:paraId="5FBDBB80" w14:textId="2282257A" w:rsidR="003E1498" w:rsidRPr="00D02242" w:rsidRDefault="003E1498" w:rsidP="00AA7E25">
      <w:pPr>
        <w:widowControl w:val="0"/>
        <w:numPr>
          <w:ilvl w:val="0"/>
          <w:numId w:val="39"/>
        </w:numPr>
        <w:tabs>
          <w:tab w:val="left" w:pos="0"/>
        </w:tabs>
        <w:autoSpaceDE w:val="0"/>
        <w:autoSpaceDN w:val="0"/>
        <w:adjustRightInd w:val="0"/>
        <w:spacing w:after="0" w:line="276" w:lineRule="auto"/>
        <w:ind w:left="709" w:hanging="709"/>
        <w:jc w:val="both"/>
        <w:rPr>
          <w:rFonts w:eastAsia="Times New Roman" w:cstheme="minorHAnsi"/>
          <w:bCs/>
          <w:lang w:eastAsia="pl-PL"/>
        </w:rPr>
      </w:pPr>
      <w:r w:rsidRPr="00D02242">
        <w:rPr>
          <w:rFonts w:eastAsia="Times New Roman" w:cstheme="minorHAnsi"/>
          <w:bCs/>
          <w:lang w:eastAsia="pl-PL"/>
        </w:rPr>
        <w:t>Załącznikiem do Protokołu Konieczności, stanowiącym jego integralną część, jest protokół z negocjacji z Wykonawcą, dotyczący wyceny robót, zaakceptowany przez</w:t>
      </w:r>
      <w:r w:rsidR="00554A37" w:rsidRPr="00D02242">
        <w:rPr>
          <w:rFonts w:eastAsia="Times New Roman" w:cstheme="minorHAnsi"/>
          <w:bCs/>
          <w:lang w:eastAsia="pl-PL"/>
        </w:rPr>
        <w:t xml:space="preserve"> </w:t>
      </w:r>
      <w:r w:rsidRPr="00D02242">
        <w:rPr>
          <w:rFonts w:eastAsia="Times New Roman" w:cstheme="minorHAnsi"/>
          <w:bCs/>
          <w:lang w:eastAsia="pl-PL"/>
        </w:rPr>
        <w:t xml:space="preserve">Wykonawcę, Inspektorów nadzoru oraz Zamawiającego. </w:t>
      </w:r>
      <w:r w:rsidRPr="00D02242">
        <w:rPr>
          <w:rFonts w:eastAsia="Calibri" w:cstheme="minorHAnsi"/>
        </w:rPr>
        <w:t xml:space="preserve">Wartość robót koniecznych do wykonania będzie nie większa niż wyliczona na podstawie kosztorysu szczegółowego, opracowanego w programie kosztorysowym, w oparciu o średnie składniki cenotwórcze: stawka roboczogodziny (dla Warszawy), wysokość kosztów ogólnych, wysokość zysku, koszty zakupu wraz ze średnimi cenami Materiałów i sprzętu, określone w zeszytach </w:t>
      </w:r>
      <w:proofErr w:type="spellStart"/>
      <w:r w:rsidRPr="00D02242">
        <w:rPr>
          <w:rFonts w:eastAsia="Calibri" w:cstheme="minorHAnsi"/>
        </w:rPr>
        <w:t>Sekocenbud</w:t>
      </w:r>
      <w:proofErr w:type="spellEnd"/>
      <w:r w:rsidRPr="00D02242">
        <w:rPr>
          <w:rFonts w:eastAsia="Calibri" w:cstheme="minorHAnsi"/>
        </w:rPr>
        <w:t xml:space="preserve"> </w:t>
      </w:r>
      <w:r w:rsidRPr="00D02242">
        <w:rPr>
          <w:rFonts w:cstheme="minorHAnsi"/>
        </w:rPr>
        <w:t>za</w:t>
      </w:r>
      <w:r w:rsidRPr="00D02242">
        <w:rPr>
          <w:rFonts w:eastAsia="Calibri" w:cstheme="minorHAnsi"/>
        </w:rPr>
        <w:t xml:space="preserve"> ostatni opublikowany kwartał. W szczególnych przypadkach (nieobjętych katalogami KNR) istnieje możliwość wykorzystania analogicznych ogólnopolskich specjalistycznych publikacji, zaakceptowanych wcześniej przez Inspektorów nadzoru i Zamawiającego, </w:t>
      </w:r>
      <w:bookmarkStart w:id="11" w:name="_Hlk140565356"/>
      <w:r w:rsidRPr="00D02242">
        <w:rPr>
          <w:rFonts w:eastAsia="Calibri" w:cstheme="minorHAnsi"/>
        </w:rPr>
        <w:t>za ostatni opublikowany kwartał</w:t>
      </w:r>
      <w:bookmarkEnd w:id="11"/>
      <w:r w:rsidRPr="00D02242">
        <w:rPr>
          <w:rFonts w:eastAsia="Calibri" w:cstheme="minorHAnsi"/>
        </w:rPr>
        <w:t>. Kosztorys szczegółowy podlega akceptacji przez Zamawiającego. W szczególnych przypadkach dotyczących elementów nietypowych lub specjalistycznych, które nie są objęte katalogami KNR,</w:t>
      </w:r>
      <w:r w:rsidR="00554A37" w:rsidRPr="00D02242">
        <w:rPr>
          <w:rFonts w:eastAsia="Calibri" w:cstheme="minorHAnsi"/>
        </w:rPr>
        <w:t xml:space="preserve"> </w:t>
      </w:r>
      <w:r w:rsidRPr="00D02242">
        <w:rPr>
          <w:rFonts w:eastAsia="Calibri" w:cstheme="minorHAnsi"/>
        </w:rPr>
        <w:t>Wykonawca może przedstawić ofertę z wykorzystaniem ofert Podwykonawców (3 oferty) i/lub stron trzecich. W takich przypadkach oferta ta będzie każdorazowo wymagała akceptacji Inspektorów nadzoru i Zamawiającego.</w:t>
      </w:r>
    </w:p>
    <w:p w14:paraId="0CCF1491" w14:textId="77777777" w:rsidR="003E1498" w:rsidRPr="00D02242" w:rsidRDefault="003E1498" w:rsidP="003E1498">
      <w:pPr>
        <w:spacing w:after="0" w:line="276" w:lineRule="auto"/>
        <w:contextualSpacing/>
        <w:rPr>
          <w:rFonts w:eastAsia="Times New Roman" w:cstheme="minorHAnsi"/>
          <w:b/>
          <w:color w:val="000000"/>
          <w:kern w:val="0"/>
          <w:lang w:val="x-none" w:eastAsia="x-none"/>
          <w14:ligatures w14:val="none"/>
        </w:rPr>
      </w:pPr>
    </w:p>
    <w:p w14:paraId="6D1E4C8A" w14:textId="77777777" w:rsidR="003E1498" w:rsidRPr="00D02242" w:rsidRDefault="00A165E5"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2" w:name="_Toc198283517"/>
      <w:r w:rsidRPr="00D02242">
        <w:rPr>
          <w:rFonts w:eastAsia="Times New Roman" w:cstheme="minorHAnsi"/>
          <w:b/>
          <w:color w:val="000000"/>
          <w:kern w:val="0"/>
          <w:lang w:eastAsia="pl-PL"/>
          <w14:ligatures w14:val="none"/>
        </w:rPr>
        <w:t xml:space="preserve">§ 8 </w:t>
      </w:r>
      <w:r w:rsidR="003E1498" w:rsidRPr="00D02242">
        <w:rPr>
          <w:rFonts w:eastAsia="Times New Roman" w:cstheme="minorHAnsi"/>
          <w:b/>
          <w:color w:val="000000"/>
          <w:kern w:val="0"/>
          <w:lang w:eastAsia="pl-PL"/>
          <w14:ligatures w14:val="none"/>
        </w:rPr>
        <w:t>Realizacja Robót</w:t>
      </w:r>
      <w:bookmarkEnd w:id="12"/>
    </w:p>
    <w:p w14:paraId="323B3795" w14:textId="058A1AC1"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Strony powinny się nawzajem niezwłocznie informować o wszelkich okolicznościach, które mogą przeszkodzić </w:t>
      </w:r>
      <w:r w:rsidRPr="00D02242">
        <w:rPr>
          <w:rFonts w:eastAsia="Times New Roman" w:cstheme="minorHAnsi"/>
          <w:color w:val="000000"/>
          <w:kern w:val="0"/>
          <w:lang w:eastAsia="x-none"/>
          <w14:ligatures w14:val="none"/>
        </w:rPr>
        <w:t xml:space="preserve">wykonaniu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w:t>
      </w:r>
      <w:r w:rsidRPr="00D02242">
        <w:rPr>
          <w:rFonts w:eastAsia="Times New Roman" w:cstheme="minorHAnsi"/>
          <w:color w:val="000000"/>
          <w:kern w:val="0"/>
          <w:lang w:val="x-none" w:eastAsia="x-none"/>
          <w14:ligatures w14:val="none"/>
        </w:rPr>
        <w:t>oraz o konieczności wprowadzenia jakichkolwiek zamian lub odstępstw od Dokumentacji</w:t>
      </w:r>
      <w:r w:rsidRPr="00D02242">
        <w:rPr>
          <w:rFonts w:eastAsia="Times New Roman" w:cstheme="minorHAnsi"/>
          <w:color w:val="000000"/>
          <w:kern w:val="0"/>
          <w:lang w:eastAsia="x-none"/>
          <w14:ligatures w14:val="none"/>
        </w:rPr>
        <w:t xml:space="preserve">, w szczególności Wykonawca zobowiązany jest </w:t>
      </w:r>
      <w:r w:rsidRPr="00D02242">
        <w:rPr>
          <w:rFonts w:eastAsia="Times New Roman" w:cstheme="minorHAnsi"/>
          <w:color w:val="000000"/>
          <w:kern w:val="0"/>
          <w:lang w:val="x-none" w:eastAsia="x-none"/>
          <w14:ligatures w14:val="none"/>
        </w:rPr>
        <w:t>zawiadomić Inwestora o możliwości powstania zagrożenia dla realizacji Robót</w:t>
      </w:r>
      <w:r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val="x-none" w:eastAsia="x-none"/>
          <w14:ligatures w14:val="none"/>
        </w:rPr>
        <w:t xml:space="preserve">lub dla zdrowia lub życia osób przebywających na Nieruchomości </w:t>
      </w:r>
      <w:r w:rsidRPr="00D02242">
        <w:rPr>
          <w:rFonts w:eastAsia="Times New Roman" w:cstheme="minorHAnsi"/>
          <w:color w:val="000000"/>
          <w:kern w:val="0"/>
          <w:lang w:eastAsia="x-none"/>
          <w14:ligatures w14:val="none"/>
        </w:rPr>
        <w:t xml:space="preserve"> i w takim przypadku Wykonawca </w:t>
      </w:r>
      <w:r w:rsidRPr="00D02242">
        <w:rPr>
          <w:rFonts w:eastAsia="Times New Roman" w:cstheme="minorHAnsi"/>
          <w:color w:val="000000"/>
          <w:kern w:val="0"/>
          <w:lang w:val="x-none" w:eastAsia="x-none"/>
          <w14:ligatures w14:val="none"/>
        </w:rPr>
        <w:t>jest zobowiązany do wstrzymania Robót i bezzwłocznego zawiadomienia o tym właściwych organów i Inwestora.</w:t>
      </w:r>
    </w:p>
    <w:p w14:paraId="24D00BD3" w14:textId="7BE05072"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t xml:space="preserve">Wykonawca zapewni, że wszystkie materiały budowlane, urządzenia, wyposażenie lub sprzęt będący elementem wyposażenia stosowane przy wykonywaniu lub w związku z wykonywaniem </w:t>
      </w:r>
      <w:r w:rsidR="00B740A9"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rzedmiotu Umowy przez Wykonawcę, Podwykonawców będą fabrycznie nowe, niewadliwe, odpowiednie dla charakteru Robót (lub ich części) i będą spełniać wymagania Umowy, co zostanie potwierdzone w </w:t>
      </w:r>
      <w:r w:rsidR="00506161" w:rsidRPr="00D02242">
        <w:rPr>
          <w:rFonts w:eastAsia="Times New Roman" w:cstheme="minorHAnsi"/>
          <w:color w:val="000000"/>
          <w:kern w:val="0"/>
          <w:lang w:eastAsia="x-none"/>
          <w14:ligatures w14:val="none"/>
        </w:rPr>
        <w:t>K</w:t>
      </w:r>
      <w:r w:rsidRPr="00D02242">
        <w:rPr>
          <w:rFonts w:eastAsia="Times New Roman" w:cstheme="minorHAnsi"/>
          <w:color w:val="000000"/>
          <w:kern w:val="0"/>
          <w:lang w:eastAsia="x-none"/>
          <w14:ligatures w14:val="none"/>
        </w:rPr>
        <w:t xml:space="preserve">arcie </w:t>
      </w:r>
      <w:r w:rsidR="00506161" w:rsidRPr="00D02242">
        <w:rPr>
          <w:rFonts w:eastAsia="Times New Roman" w:cstheme="minorHAnsi"/>
          <w:color w:val="000000"/>
          <w:kern w:val="0"/>
          <w:lang w:eastAsia="x-none"/>
          <w14:ligatures w14:val="none"/>
        </w:rPr>
        <w:t>M</w:t>
      </w:r>
      <w:r w:rsidRPr="00D02242">
        <w:rPr>
          <w:rFonts w:eastAsia="Times New Roman" w:cstheme="minorHAnsi"/>
          <w:color w:val="000000"/>
          <w:kern w:val="0"/>
          <w:lang w:eastAsia="x-none"/>
          <w14:ligatures w14:val="none"/>
        </w:rPr>
        <w:t>ateriałowej</w:t>
      </w:r>
      <w:r w:rsidR="00E4168B" w:rsidRPr="00D02242">
        <w:rPr>
          <w:rFonts w:eastAsia="Times New Roman" w:cstheme="minorHAnsi"/>
          <w:color w:val="000000"/>
          <w:kern w:val="0"/>
          <w:lang w:eastAsia="x-none"/>
          <w14:ligatures w14:val="none"/>
        </w:rPr>
        <w:t xml:space="preserve"> podlegającej akceptacji Inwestora.</w:t>
      </w:r>
      <w:r w:rsidRPr="00D02242">
        <w:rPr>
          <w:rFonts w:eastAsia="Times New Roman" w:cstheme="minorHAnsi"/>
          <w:color w:val="000000"/>
          <w:kern w:val="0"/>
          <w:lang w:eastAsia="x-none"/>
          <w14:ligatures w14:val="none"/>
        </w:rPr>
        <w:t xml:space="preserve"> </w:t>
      </w:r>
      <w:r w:rsidR="00E54100" w:rsidRPr="00D02242">
        <w:rPr>
          <w:rFonts w:eastAsia="Times New Roman" w:cstheme="minorHAnsi"/>
          <w:color w:val="000000"/>
          <w:kern w:val="0"/>
          <w:lang w:eastAsia="x-none"/>
          <w14:ligatures w14:val="none"/>
        </w:rPr>
        <w:t xml:space="preserve">Wykonawca każdorazowo </w:t>
      </w:r>
      <w:r w:rsidR="00AA463E" w:rsidRPr="00D02242">
        <w:rPr>
          <w:rFonts w:eastAsia="Times New Roman" w:cstheme="minorHAnsi"/>
          <w:color w:val="000000"/>
          <w:kern w:val="0"/>
          <w:lang w:eastAsia="x-none"/>
          <w14:ligatures w14:val="none"/>
        </w:rPr>
        <w:t>przed</w:t>
      </w:r>
      <w:r w:rsidR="00E54100" w:rsidRPr="00D02242">
        <w:rPr>
          <w:rFonts w:eastAsia="Times New Roman" w:cstheme="minorHAnsi"/>
          <w:color w:val="000000"/>
          <w:kern w:val="0"/>
          <w:lang w:eastAsia="x-none"/>
          <w14:ligatures w14:val="none"/>
        </w:rPr>
        <w:t xml:space="preserve">łoży </w:t>
      </w:r>
      <w:r w:rsidR="00AA463E" w:rsidRPr="00D02242">
        <w:rPr>
          <w:rFonts w:eastAsia="Times New Roman" w:cstheme="minorHAnsi"/>
          <w:color w:val="000000"/>
          <w:kern w:val="0"/>
          <w:lang w:eastAsia="x-none"/>
          <w14:ligatures w14:val="none"/>
        </w:rPr>
        <w:t xml:space="preserve">do akceptacji Inwestora </w:t>
      </w:r>
      <w:r w:rsidR="00E54100" w:rsidRPr="00D02242">
        <w:rPr>
          <w:rFonts w:eastAsia="Times New Roman" w:cstheme="minorHAnsi"/>
          <w:color w:val="000000"/>
          <w:kern w:val="0"/>
          <w:lang w:eastAsia="x-none"/>
          <w14:ligatures w14:val="none"/>
        </w:rPr>
        <w:t xml:space="preserve">projekt Karty Materiałowej </w:t>
      </w:r>
      <w:r w:rsidRPr="00D02242">
        <w:rPr>
          <w:rFonts w:eastAsia="Times New Roman" w:cstheme="minorHAnsi"/>
          <w:color w:val="000000"/>
          <w:kern w:val="0"/>
          <w:lang w:eastAsia="x-none"/>
          <w14:ligatures w14:val="none"/>
        </w:rPr>
        <w:t>najpóźniej na 7</w:t>
      </w:r>
      <w:r w:rsidR="00EE3BB6"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(siedem) Dni przed użyciem wskazanych w niej materiałów, urządzeń, wyposażenia lub sprzętu</w:t>
      </w:r>
      <w:r w:rsidR="00AA463E" w:rsidRPr="00D02242">
        <w:rPr>
          <w:rFonts w:eastAsia="Times New Roman" w:cstheme="minorHAnsi"/>
          <w:color w:val="000000"/>
          <w:kern w:val="0"/>
          <w:lang w:eastAsia="x-none"/>
          <w14:ligatures w14:val="none"/>
        </w:rPr>
        <w:t xml:space="preserve">. Inwestor </w:t>
      </w:r>
      <w:r w:rsidRPr="00D02242">
        <w:rPr>
          <w:rFonts w:eastAsia="Times New Roman" w:cstheme="minorHAnsi"/>
          <w:color w:val="000000"/>
          <w:kern w:val="0"/>
          <w:lang w:eastAsia="x-none"/>
          <w14:ligatures w14:val="none"/>
        </w:rPr>
        <w:t xml:space="preserve">w terminie nie dłuższym niż </w:t>
      </w:r>
      <w:r w:rsidR="000F52DC">
        <w:rPr>
          <w:rFonts w:eastAsia="Times New Roman" w:cstheme="minorHAnsi"/>
          <w:color w:val="000000"/>
          <w:kern w:val="0"/>
          <w:lang w:eastAsia="x-none"/>
          <w14:ligatures w14:val="none"/>
        </w:rPr>
        <w:t>5</w:t>
      </w:r>
      <w:r w:rsidRPr="00D02242">
        <w:rPr>
          <w:rFonts w:eastAsia="Times New Roman" w:cstheme="minorHAnsi"/>
          <w:color w:val="000000"/>
          <w:kern w:val="0"/>
          <w:lang w:eastAsia="x-none"/>
          <w14:ligatures w14:val="none"/>
        </w:rPr>
        <w:t>(</w:t>
      </w:r>
      <w:r w:rsidR="000F52DC">
        <w:rPr>
          <w:rFonts w:eastAsia="Times New Roman" w:cstheme="minorHAnsi"/>
          <w:color w:val="000000"/>
          <w:kern w:val="0"/>
          <w:lang w:eastAsia="x-none"/>
          <w14:ligatures w14:val="none"/>
        </w:rPr>
        <w:t>pięciu</w:t>
      </w:r>
      <w:r w:rsidRPr="00D02242">
        <w:rPr>
          <w:rFonts w:eastAsia="Times New Roman" w:cstheme="minorHAnsi"/>
          <w:color w:val="000000"/>
          <w:kern w:val="0"/>
          <w:lang w:eastAsia="x-none"/>
          <w14:ligatures w14:val="none"/>
        </w:rPr>
        <w:t xml:space="preserve">) Dni </w:t>
      </w:r>
      <w:r w:rsidR="00AA463E" w:rsidRPr="00D02242">
        <w:rPr>
          <w:rFonts w:eastAsia="Times New Roman" w:cstheme="minorHAnsi"/>
          <w:color w:val="000000"/>
          <w:kern w:val="0"/>
          <w:lang w:eastAsia="x-none"/>
          <w14:ligatures w14:val="none"/>
        </w:rPr>
        <w:t>Robocz</w:t>
      </w:r>
      <w:r w:rsidR="00C0294C" w:rsidRPr="00D02242">
        <w:rPr>
          <w:rFonts w:eastAsia="Times New Roman" w:cstheme="minorHAnsi"/>
          <w:color w:val="000000"/>
          <w:kern w:val="0"/>
          <w:lang w:eastAsia="x-none"/>
          <w14:ligatures w14:val="none"/>
        </w:rPr>
        <w:t>e</w:t>
      </w:r>
      <w:r w:rsidR="00AA463E"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od jej złożenia </w:t>
      </w:r>
      <w:r w:rsidR="00A05086" w:rsidRPr="00D02242">
        <w:rPr>
          <w:rFonts w:eastAsia="Times New Roman" w:cstheme="minorHAnsi"/>
          <w:color w:val="000000"/>
          <w:kern w:val="0"/>
          <w:lang w:eastAsia="x-none"/>
          <w14:ligatures w14:val="none"/>
        </w:rPr>
        <w:t>zaakceptuje Kartę Materiałową lub odmówi jej akceptacji</w:t>
      </w:r>
      <w:r w:rsidR="00464A59"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 xml:space="preserve">przy uwzględnieniu sposobu, w jaki materiały budowlane, urządzenia, wyposażanie lub sprzęt faktycznie są, lub powinny być wykorzystywane, zasad sztuki budowlanej, </w:t>
      </w:r>
      <w:r w:rsidR="00C9228E" w:rsidRPr="00D02242">
        <w:rPr>
          <w:rFonts w:eastAsia="Times New Roman" w:cstheme="minorHAnsi"/>
          <w:color w:val="000000"/>
          <w:kern w:val="0"/>
          <w:lang w:eastAsia="x-none"/>
          <w14:ligatures w14:val="none"/>
        </w:rPr>
        <w:t xml:space="preserve">obowiązujących przepisów prawa </w:t>
      </w:r>
      <w:r w:rsidRPr="00D02242">
        <w:rPr>
          <w:rFonts w:eastAsia="Times New Roman" w:cstheme="minorHAnsi"/>
          <w:color w:val="000000"/>
          <w:kern w:val="0"/>
          <w:lang w:eastAsia="x-none"/>
          <w14:ligatures w14:val="none"/>
        </w:rPr>
        <w:t xml:space="preserve">oraz warunków Umowy. </w:t>
      </w:r>
      <w:r w:rsidRPr="00D02242">
        <w:rPr>
          <w:rFonts w:eastAsia="Times New Roman" w:cstheme="minorHAnsi"/>
          <w:color w:val="000000"/>
          <w:kern w:val="0"/>
          <w:lang w:val="x-none" w:eastAsia="x-none"/>
          <w14:ligatures w14:val="none"/>
        </w:rPr>
        <w:t xml:space="preserve">Propozycja powinna zawierać pełne dane techniczne wraz z kolorystyką oraz informację o producencie i dostawcy, klasie oraz jakości. </w:t>
      </w:r>
      <w:r w:rsidR="00C9228E" w:rsidRPr="00D02242">
        <w:rPr>
          <w:rFonts w:eastAsia="Times New Roman" w:cstheme="minorHAnsi"/>
          <w:color w:val="000000"/>
          <w:kern w:val="0"/>
          <w:lang w:val="x-none" w:eastAsia="x-none"/>
          <w14:ligatures w14:val="none"/>
        </w:rPr>
        <w:t>Akceptacja Karty Materiałowej przez Inwestora wymaga co najmniej podpisu przedstawiciela Inwestora oraz inspektora nadzoru.</w:t>
      </w:r>
    </w:p>
    <w:p w14:paraId="5C625612" w14:textId="77777777" w:rsidR="003E1498" w:rsidRPr="00D02242" w:rsidRDefault="003E1498" w:rsidP="00C83798">
      <w:pPr>
        <w:numPr>
          <w:ilvl w:val="3"/>
          <w:numId w:val="6"/>
        </w:numPr>
        <w:spacing w:after="0" w:line="276" w:lineRule="auto"/>
        <w:ind w:left="357" w:hanging="357"/>
        <w:contextualSpacing/>
        <w:jc w:val="both"/>
        <w:rPr>
          <w:rFonts w:eastAsia="Times New Roman" w:cstheme="minorHAnsi"/>
          <w:color w:val="000000"/>
          <w:kern w:val="0"/>
          <w:lang w:val="x-none" w:eastAsia="x-none"/>
          <w14:ligatures w14:val="none"/>
        </w:rPr>
      </w:pPr>
      <w:r w:rsidRPr="00D02242">
        <w:rPr>
          <w:rFonts w:eastAsia="Times New Roman" w:cstheme="minorHAnsi"/>
          <w:color w:val="000000"/>
          <w:kern w:val="0"/>
          <w:lang w:eastAsia="x-none"/>
          <w14:ligatures w14:val="none"/>
        </w:rPr>
        <w:lastRenderedPageBreak/>
        <w:t>Wykonawca nie będzie:</w:t>
      </w:r>
    </w:p>
    <w:p w14:paraId="438CE820" w14:textId="4B62CE55" w:rsidR="003E1498" w:rsidRPr="00D02242" w:rsidRDefault="003E1498" w:rsidP="00AA7E25">
      <w:pPr>
        <w:numPr>
          <w:ilvl w:val="5"/>
          <w:numId w:val="33"/>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stosował ani zalecał stosowania w ramach Robót materiałów budowlanych, urządzeń, sprzętu lub rozwiązań technicznych powodujących odstępstwo od Dokumentacji, chyba że wprowadzenie takiego odstępstwa zostało uprzednio uzgodnione przez Wykonawcę z</w:t>
      </w:r>
      <w:r w:rsidR="009F71CE">
        <w:rPr>
          <w:rFonts w:eastAsia="Times New Roman" w:cstheme="minorHAnsi"/>
          <w:color w:val="000000"/>
          <w:kern w:val="0"/>
          <w:lang w:eastAsia="x-none"/>
          <w14:ligatures w14:val="none"/>
        </w:rPr>
        <w:t> </w:t>
      </w:r>
      <w:r w:rsidRPr="00D02242">
        <w:rPr>
          <w:rFonts w:eastAsia="Times New Roman" w:cstheme="minorHAnsi"/>
          <w:color w:val="000000"/>
          <w:kern w:val="0"/>
          <w:lang w:eastAsia="x-none"/>
          <w14:ligatures w14:val="none"/>
        </w:rPr>
        <w:t>Inwestorem, przy zastrzeżeniu, że proponując wprowadzenie danego odstępstwa Wykonawca przedstawił Inwestorowi rzetelne i prawdziwe informacje dotyczące dopuszczalności i warunków wprowadzenia tego odstępstwa oraz wpływu wprowadzenia danego odstępstwa na czas i koszty realizacji Inwestycji.</w:t>
      </w:r>
    </w:p>
    <w:p w14:paraId="0FB1E992" w14:textId="0CFB741C" w:rsidR="003E1498" w:rsidRPr="00D02242" w:rsidRDefault="003E1498" w:rsidP="00AA7E25">
      <w:pPr>
        <w:numPr>
          <w:ilvl w:val="5"/>
          <w:numId w:val="33"/>
        </w:numPr>
        <w:tabs>
          <w:tab w:val="num" w:pos="851"/>
        </w:tabs>
        <w:spacing w:after="0" w:line="276" w:lineRule="auto"/>
        <w:ind w:left="709" w:hanging="283"/>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wskazywał do wykorzystania w ramach realizacji Inwestycji żadnych surowców, artykułów, materiałów, elementów prefabrykowanych, wyposażenia, urządzeń, maszyn, aparatów, sprzętu, itp. jak również metod ani rozwiązań budowlanych sprzecznych z </w:t>
      </w:r>
      <w:r w:rsidR="007623C0" w:rsidRPr="00D02242">
        <w:rPr>
          <w:rFonts w:eastAsia="Times New Roman" w:cstheme="minorHAnsi"/>
          <w:color w:val="000000"/>
          <w:kern w:val="0"/>
          <w:lang w:eastAsia="x-none"/>
          <w14:ligatures w14:val="none"/>
        </w:rPr>
        <w:t>o</w:t>
      </w:r>
      <w:r w:rsidRPr="00D02242">
        <w:rPr>
          <w:rFonts w:eastAsia="Times New Roman" w:cstheme="minorHAnsi"/>
          <w:color w:val="000000"/>
          <w:kern w:val="0"/>
          <w:lang w:eastAsia="x-none"/>
          <w14:ligatures w14:val="none"/>
        </w:rPr>
        <w:t xml:space="preserve">bowiązującymi </w:t>
      </w:r>
      <w:r w:rsidR="007623C0" w:rsidRPr="00D02242">
        <w:rPr>
          <w:rFonts w:eastAsia="Times New Roman" w:cstheme="minorHAnsi"/>
          <w:color w:val="000000"/>
          <w:kern w:val="0"/>
          <w:lang w:eastAsia="x-none"/>
          <w14:ligatures w14:val="none"/>
        </w:rPr>
        <w:t>przepisami prawa</w:t>
      </w:r>
      <w:r w:rsidRPr="00D02242">
        <w:rPr>
          <w:rFonts w:eastAsia="Times New Roman" w:cstheme="minorHAnsi"/>
          <w:color w:val="000000"/>
          <w:kern w:val="0"/>
          <w:lang w:eastAsia="x-none"/>
          <w14:ligatures w14:val="none"/>
        </w:rPr>
        <w:t xml:space="preserve">, Normami, warunkami Umowy oraz </w:t>
      </w:r>
      <w:r w:rsidR="00351C6E" w:rsidRPr="00D02242">
        <w:rPr>
          <w:rFonts w:eastAsia="Times New Roman" w:cstheme="minorHAnsi"/>
          <w:color w:val="000000"/>
          <w:kern w:val="0"/>
          <w:lang w:eastAsia="x-none"/>
          <w14:ligatures w14:val="none"/>
        </w:rPr>
        <w:t>zapewni</w:t>
      </w:r>
      <w:r w:rsidRPr="00D02242">
        <w:rPr>
          <w:rFonts w:eastAsia="Times New Roman" w:cstheme="minorHAnsi"/>
          <w:color w:val="000000"/>
          <w:kern w:val="0"/>
          <w:lang w:eastAsia="x-none"/>
          <w14:ligatures w14:val="none"/>
        </w:rPr>
        <w:t>, aby takie surowce, artykuły, materiały, sprzęt, itp. jak również metody ani rozwiązania budowlane nie były stosowane przez Podwykonawców.</w:t>
      </w:r>
    </w:p>
    <w:p w14:paraId="375A46A1" w14:textId="77777777" w:rsidR="003E1498" w:rsidRPr="00D02242" w:rsidRDefault="003E1498" w:rsidP="00C83798">
      <w:pPr>
        <w:numPr>
          <w:ilvl w:val="3"/>
          <w:numId w:val="6"/>
        </w:numPr>
        <w:tabs>
          <w:tab w:val="num" w:pos="2127"/>
        </w:tabs>
        <w:spacing w:after="0" w:line="276" w:lineRule="auto"/>
        <w:ind w:left="369" w:hanging="426"/>
        <w:contextualSpacing/>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Inwestor może w każdym czasie żądać od</w:t>
      </w:r>
      <w:r w:rsidR="00554A37" w:rsidRPr="00D02242">
        <w:rPr>
          <w:rFonts w:eastAsia="Times New Roman" w:cstheme="minorHAnsi"/>
          <w:color w:val="000000"/>
          <w:kern w:val="0"/>
          <w:lang w:eastAsia="x-none"/>
          <w14:ligatures w14:val="none"/>
        </w:rPr>
        <w:t xml:space="preserve"> </w:t>
      </w:r>
      <w:r w:rsidRPr="00D02242">
        <w:rPr>
          <w:rFonts w:eastAsia="Times New Roman" w:cstheme="minorHAnsi"/>
          <w:color w:val="000000"/>
          <w:kern w:val="0"/>
          <w:lang w:eastAsia="x-none"/>
          <w14:ligatures w14:val="none"/>
        </w:rPr>
        <w:t>Wykonawcy przedłożenia wszelkich certyfikatów, atestów, świadectw dopuszczenia, wyników badań, aprobat w odniesieniu do stosowanych przez Wykonawcę lub Podwykonawców materiałów budowlanych, urządzeń, wyposażenia lub sprzętu, a Wykonawca takiemu żądaniu niezwłocznie uczyni zadość, nie później niż w terminie 3 (trzech) Dni Roboczych od skierowania do niego pisemnego żądania ze strony Inwestora.</w:t>
      </w:r>
    </w:p>
    <w:p w14:paraId="1D5457FF" w14:textId="657086B4" w:rsidR="003E1498" w:rsidRPr="00D02242" w:rsidRDefault="003E1498" w:rsidP="00C83798">
      <w:pPr>
        <w:numPr>
          <w:ilvl w:val="3"/>
          <w:numId w:val="6"/>
        </w:numPr>
        <w:spacing w:after="0" w:line="276" w:lineRule="auto"/>
        <w:ind w:left="357" w:hanging="357"/>
        <w:contextualSpacing/>
        <w:jc w:val="both"/>
        <w:rPr>
          <w:rFonts w:eastAsia="Times New Roman" w:cstheme="minorHAnsi"/>
          <w:bCs/>
          <w:color w:val="000000"/>
          <w:kern w:val="0"/>
          <w:lang w:val="x-none" w:eastAsia="x-none"/>
          <w14:ligatures w14:val="none"/>
        </w:rPr>
      </w:pPr>
      <w:r w:rsidRPr="00D02242">
        <w:rPr>
          <w:rFonts w:eastAsia="Times New Roman" w:cstheme="minorHAnsi"/>
          <w:color w:val="000000"/>
          <w:kern w:val="0"/>
          <w:lang w:val="x-none" w:eastAsia="x-none"/>
          <w14:ligatures w14:val="none"/>
        </w:rPr>
        <w:t xml:space="preserve">Roboty, które ze względu na zastosowany materiał </w:t>
      </w:r>
      <w:r w:rsidRPr="00D02242">
        <w:rPr>
          <w:rFonts w:eastAsia="Times New Roman" w:cstheme="minorHAnsi"/>
          <w:color w:val="000000"/>
          <w:kern w:val="0"/>
          <w:lang w:eastAsia="x-none"/>
          <w14:ligatures w14:val="none"/>
        </w:rPr>
        <w:t>lub</w:t>
      </w:r>
      <w:r w:rsidRPr="00D02242">
        <w:rPr>
          <w:rFonts w:eastAsia="Times New Roman" w:cstheme="minorHAnsi"/>
          <w:color w:val="000000"/>
          <w:kern w:val="0"/>
          <w:lang w:val="x-none" w:eastAsia="x-none"/>
          <w14:ligatures w14:val="none"/>
        </w:rPr>
        <w:t xml:space="preserve"> wykonanie nie będą odpowiadały</w:t>
      </w:r>
      <w:r w:rsidRPr="00D02242">
        <w:rPr>
          <w:rFonts w:eastAsia="Times New Roman" w:cstheme="minorHAnsi"/>
          <w:color w:val="000000"/>
          <w:kern w:val="0"/>
          <w:lang w:eastAsia="x-none"/>
          <w14:ligatures w14:val="none"/>
        </w:rPr>
        <w:t xml:space="preserve"> sztuce budowlanej, </w:t>
      </w:r>
      <w:r w:rsidRPr="00D02242">
        <w:rPr>
          <w:rFonts w:eastAsia="Times New Roman" w:cstheme="minorHAnsi"/>
          <w:color w:val="000000"/>
          <w:kern w:val="0"/>
          <w:lang w:val="x-none" w:eastAsia="x-none"/>
          <w14:ligatures w14:val="none"/>
        </w:rPr>
        <w:t xml:space="preserve"> </w:t>
      </w:r>
      <w:r w:rsidR="00426600"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b</w:t>
      </w:r>
      <w:r w:rsidRPr="00D02242">
        <w:rPr>
          <w:rFonts w:eastAsia="Times New Roman" w:cstheme="minorHAnsi"/>
          <w:color w:val="000000"/>
          <w:kern w:val="0"/>
          <w:lang w:eastAsia="x-none"/>
          <w14:ligatures w14:val="none"/>
        </w:rPr>
        <w:t>o</w:t>
      </w:r>
      <w:r w:rsidRPr="00D02242">
        <w:rPr>
          <w:rFonts w:eastAsia="Times New Roman" w:cstheme="minorHAnsi"/>
          <w:color w:val="000000"/>
          <w:kern w:val="0"/>
          <w:lang w:val="x-none" w:eastAsia="x-none"/>
          <w14:ligatures w14:val="none"/>
        </w:rPr>
        <w:t xml:space="preserve">wiązującym </w:t>
      </w:r>
      <w:r w:rsidR="00426600" w:rsidRPr="00D02242">
        <w:rPr>
          <w:rFonts w:eastAsia="Times New Roman" w:cstheme="minorHAnsi"/>
          <w:color w:val="000000"/>
          <w:kern w:val="0"/>
          <w:lang w:eastAsia="x-none"/>
          <w14:ligatures w14:val="none"/>
        </w:rPr>
        <w:t xml:space="preserve">przepisom prawa </w:t>
      </w:r>
      <w:r w:rsidRPr="00D02242">
        <w:rPr>
          <w:rFonts w:eastAsia="Times New Roman" w:cstheme="minorHAnsi"/>
          <w:color w:val="000000"/>
          <w:kern w:val="0"/>
          <w:lang w:val="x-none" w:eastAsia="x-none"/>
          <w14:ligatures w14:val="none"/>
        </w:rPr>
        <w:t xml:space="preserve">lub wymaganiom Umowy, nie zostaną przez </w:t>
      </w:r>
      <w:r w:rsidRPr="00D02242">
        <w:rPr>
          <w:rFonts w:eastAsia="Times New Roman" w:cstheme="minorHAnsi"/>
          <w:color w:val="000000"/>
          <w:kern w:val="0"/>
          <w:lang w:eastAsia="x-none"/>
          <w14:ligatures w14:val="none"/>
        </w:rPr>
        <w:t>Inwestora</w:t>
      </w:r>
      <w:r w:rsidRPr="00D02242">
        <w:rPr>
          <w:rFonts w:eastAsia="Times New Roman" w:cstheme="minorHAnsi"/>
          <w:color w:val="000000"/>
          <w:kern w:val="0"/>
          <w:lang w:val="x-none" w:eastAsia="x-none"/>
          <w14:ligatures w14:val="none"/>
        </w:rPr>
        <w:t xml:space="preserve"> odebrane, jak również </w:t>
      </w:r>
      <w:r w:rsidRPr="00D02242">
        <w:rPr>
          <w:rFonts w:eastAsia="Times New Roman" w:cstheme="minorHAnsi"/>
          <w:color w:val="000000"/>
          <w:kern w:val="0"/>
          <w:lang w:eastAsia="x-none"/>
          <w14:ligatures w14:val="none"/>
        </w:rPr>
        <w:t>Inwestor</w:t>
      </w:r>
      <w:r w:rsidRPr="00D02242">
        <w:rPr>
          <w:rFonts w:eastAsia="Times New Roman" w:cstheme="minorHAnsi"/>
          <w:color w:val="000000"/>
          <w:kern w:val="0"/>
          <w:lang w:val="x-none" w:eastAsia="x-none"/>
          <w14:ligatures w14:val="none"/>
        </w:rPr>
        <w:t xml:space="preserve"> nie będzie zobowiązany do zapłaty Wynagrodzenia za te Roboty. Wykonawca jest zobowiązany do dnia Odbioru Końcowego</w:t>
      </w:r>
      <w:r w:rsidRPr="00D02242">
        <w:rPr>
          <w:rFonts w:eastAsia="Times New Roman" w:cstheme="minorHAnsi"/>
          <w:color w:val="000000"/>
          <w:kern w:val="0"/>
          <w:lang w:eastAsia="x-none"/>
          <w14:ligatures w14:val="none"/>
        </w:rPr>
        <w:t xml:space="preserve"> Robót </w:t>
      </w:r>
      <w:r w:rsidRPr="00D02242">
        <w:rPr>
          <w:rFonts w:eastAsia="Times New Roman" w:cstheme="minorHAnsi"/>
          <w:color w:val="000000"/>
          <w:kern w:val="0"/>
          <w:lang w:val="x-none" w:eastAsia="x-none"/>
          <w14:ligatures w14:val="none"/>
        </w:rPr>
        <w:t xml:space="preserve">dokonać zmian tych świadczeń, wykonać je zgodnie z Umową i przepisami prawa oraz usunąć wszystkie stwierdzone w nich </w:t>
      </w:r>
      <w:r w:rsidR="00D31B3D" w:rsidRPr="00D02242">
        <w:rPr>
          <w:rFonts w:eastAsia="Times New Roman" w:cstheme="minorHAnsi"/>
          <w:color w:val="000000"/>
          <w:kern w:val="0"/>
          <w:lang w:val="x-none" w:eastAsia="x-none"/>
          <w14:ligatures w14:val="none"/>
        </w:rPr>
        <w:t xml:space="preserve">Wady </w:t>
      </w:r>
      <w:r w:rsidR="00426600" w:rsidRPr="00D02242">
        <w:rPr>
          <w:rFonts w:eastAsia="Times New Roman" w:cstheme="minorHAnsi"/>
          <w:color w:val="000000"/>
          <w:kern w:val="0"/>
          <w:lang w:eastAsia="x-none"/>
          <w14:ligatures w14:val="none"/>
        </w:rPr>
        <w:t>Istotne</w:t>
      </w:r>
      <w:r w:rsidR="00426600" w:rsidRPr="00D02242">
        <w:rPr>
          <w:rFonts w:eastAsia="Times New Roman" w:cstheme="minorHAnsi"/>
          <w:color w:val="000000"/>
          <w:kern w:val="0"/>
          <w:lang w:val="x-none" w:eastAsia="x-none"/>
          <w14:ligatures w14:val="none"/>
        </w:rPr>
        <w:t xml:space="preserve"> </w:t>
      </w:r>
      <w:r w:rsidRPr="00D02242">
        <w:rPr>
          <w:rFonts w:eastAsia="Times New Roman" w:cstheme="minorHAnsi"/>
          <w:color w:val="000000"/>
          <w:kern w:val="0"/>
          <w:lang w:val="x-none" w:eastAsia="x-none"/>
          <w14:ligatures w14:val="none"/>
        </w:rPr>
        <w:t xml:space="preserve">lub wykonać je na nowo na swój koszt, ryzyko i bez dodatkowego wynagrodzenia. </w:t>
      </w:r>
    </w:p>
    <w:p w14:paraId="78949909"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13" w:name="_Hlk198224032"/>
    </w:p>
    <w:p w14:paraId="77BFE0D5" w14:textId="77777777" w:rsidR="003E1498" w:rsidRPr="00D02242" w:rsidRDefault="00D6107E"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4" w:name="_Toc198283518"/>
      <w:bookmarkStart w:id="15" w:name="_Toc311809434"/>
      <w:bookmarkEnd w:id="13"/>
      <w:r w:rsidRPr="00D02242">
        <w:rPr>
          <w:rFonts w:eastAsia="Times New Roman" w:cstheme="minorHAnsi"/>
          <w:b/>
          <w:color w:val="000000"/>
          <w:kern w:val="0"/>
          <w:lang w:eastAsia="pl-PL"/>
          <w14:ligatures w14:val="none"/>
        </w:rPr>
        <w:t xml:space="preserve">§ 9 </w:t>
      </w:r>
      <w:r w:rsidR="003E1498" w:rsidRPr="00D02242">
        <w:rPr>
          <w:rFonts w:eastAsia="Times New Roman" w:cstheme="minorHAnsi"/>
          <w:b/>
          <w:color w:val="000000"/>
          <w:kern w:val="0"/>
          <w:lang w:eastAsia="pl-PL"/>
          <w14:ligatures w14:val="none"/>
        </w:rPr>
        <w:t>Dokumentacja</w:t>
      </w:r>
      <w:bookmarkEnd w:id="14"/>
      <w:r w:rsidR="003E1498" w:rsidRPr="00D02242">
        <w:rPr>
          <w:rFonts w:eastAsia="Times New Roman" w:cstheme="minorHAnsi"/>
          <w:b/>
          <w:color w:val="000000"/>
          <w:kern w:val="0"/>
          <w:lang w:eastAsia="pl-PL"/>
          <w14:ligatures w14:val="none"/>
        </w:rPr>
        <w:t xml:space="preserve"> </w:t>
      </w:r>
      <w:bookmarkEnd w:id="15"/>
    </w:p>
    <w:p w14:paraId="59F2494B" w14:textId="77777777"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Wykonawca opracuje Dokumentację i przedstawi ją Inwestorowi do akceptacji.</w:t>
      </w:r>
    </w:p>
    <w:p w14:paraId="3EF2AAB2" w14:textId="6105549C"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 xml:space="preserve">Wykonawca dostarczy Dokumentację w </w:t>
      </w:r>
      <w:r w:rsidRPr="0083165D">
        <w:rPr>
          <w:rFonts w:eastAsia="Times New Roman" w:cstheme="minorHAnsi"/>
          <w:color w:val="000000"/>
          <w:kern w:val="0"/>
          <w:lang w:eastAsia="x-none"/>
          <w14:ligatures w14:val="none"/>
        </w:rPr>
        <w:t xml:space="preserve">wersji papierowej </w:t>
      </w:r>
      <w:r w:rsidR="00801C22" w:rsidRPr="0083165D">
        <w:rPr>
          <w:rFonts w:eastAsia="Times New Roman" w:cstheme="minorHAnsi"/>
          <w:color w:val="000000"/>
          <w:kern w:val="0"/>
          <w:lang w:eastAsia="x-none"/>
          <w14:ligatures w14:val="none"/>
        </w:rPr>
        <w:t xml:space="preserve">w 4 </w:t>
      </w:r>
      <w:r w:rsidR="0083165D" w:rsidRPr="0083165D">
        <w:rPr>
          <w:rFonts w:eastAsia="Times New Roman" w:cstheme="minorHAnsi"/>
          <w:color w:val="000000"/>
          <w:kern w:val="0"/>
          <w:lang w:eastAsia="x-none"/>
          <w14:ligatures w14:val="none"/>
        </w:rPr>
        <w:t xml:space="preserve">egzemplarzach </w:t>
      </w:r>
      <w:r w:rsidRPr="0083165D">
        <w:rPr>
          <w:rFonts w:eastAsia="Times New Roman" w:cstheme="minorHAnsi"/>
          <w:color w:val="000000"/>
          <w:kern w:val="0"/>
          <w:lang w:eastAsia="x-none"/>
          <w14:ligatures w14:val="none"/>
        </w:rPr>
        <w:t>oraz</w:t>
      </w:r>
      <w:r w:rsidRPr="00A15A05">
        <w:rPr>
          <w:rFonts w:eastAsia="Times New Roman" w:cstheme="minorHAnsi"/>
          <w:color w:val="000000"/>
          <w:kern w:val="0"/>
          <w:lang w:eastAsia="x-none"/>
          <w14:ligatures w14:val="none"/>
        </w:rPr>
        <w:t xml:space="preserve"> w wersji cyfrowej na nośnikach elektronicznych (w formatach zgodnych z ust. </w:t>
      </w:r>
      <w:r w:rsidR="004710E6">
        <w:rPr>
          <w:rFonts w:eastAsia="Times New Roman" w:cstheme="minorHAnsi"/>
          <w:color w:val="000000"/>
          <w:kern w:val="0"/>
          <w:lang w:eastAsia="x-none"/>
          <w14:ligatures w14:val="none"/>
        </w:rPr>
        <w:t>4</w:t>
      </w:r>
      <w:r w:rsidRPr="00A15A05">
        <w:rPr>
          <w:rFonts w:eastAsia="Times New Roman" w:cstheme="minorHAnsi"/>
          <w:color w:val="000000"/>
          <w:kern w:val="0"/>
          <w:lang w:eastAsia="x-none"/>
          <w14:ligatures w14:val="none"/>
        </w:rPr>
        <w:t xml:space="preserve"> poniżej), zgodnie z postanowieniami niniejszego paragrafu</w:t>
      </w:r>
      <w:r w:rsidR="009A148A">
        <w:rPr>
          <w:rFonts w:eastAsia="Times New Roman" w:cstheme="minorHAnsi"/>
          <w:color w:val="000000"/>
          <w:kern w:val="0"/>
          <w:lang w:eastAsia="x-none"/>
          <w14:ligatures w14:val="none"/>
        </w:rPr>
        <w:t>.</w:t>
      </w:r>
    </w:p>
    <w:p w14:paraId="7E8B5071" w14:textId="22F5D296" w:rsidR="00A15A05" w:rsidRPr="00A15A05" w:rsidRDefault="00A15A05" w:rsidP="00A15A05">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Wykonawca</w:t>
      </w:r>
      <w:r w:rsidR="00F45C2B">
        <w:rPr>
          <w:rFonts w:eastAsia="Times New Roman" w:cstheme="minorHAnsi"/>
          <w:color w:val="000000"/>
          <w:kern w:val="0"/>
          <w:lang w:eastAsia="x-none"/>
          <w14:ligatures w14:val="none"/>
        </w:rPr>
        <w:t xml:space="preserve"> </w:t>
      </w:r>
      <w:r w:rsidRPr="00A15A05">
        <w:rPr>
          <w:rFonts w:eastAsia="Times New Roman" w:cstheme="minorHAnsi"/>
          <w:color w:val="000000"/>
          <w:kern w:val="0"/>
          <w:lang w:eastAsia="x-none"/>
          <w14:ligatures w14:val="none"/>
        </w:rPr>
        <w:t>nie ponosi odpowiedzialności za opóźnienia w uzyskaniu decyzji administracyjnych, uzgodnień, pozwoleń lub opinii wymaganych przepisami prawa, o ile opóźnienia te nie wynikają z zaniechania lub nienależytego działania Wykonawcy. W takim przypadku Wykonawca ma prawo żądać odpowiedniego wydłużenia terminu realizacji Przedmiotu Umowy, na co Zamawiający wyraża zgodę.</w:t>
      </w:r>
    </w:p>
    <w:p w14:paraId="4819668F" w14:textId="5F25F834" w:rsidR="00A15A05" w:rsidRPr="006B1C19" w:rsidRDefault="00A15A05" w:rsidP="006B1C19">
      <w:pPr>
        <w:pStyle w:val="Akapitzlist"/>
        <w:numPr>
          <w:ilvl w:val="0"/>
          <w:numId w:val="8"/>
        </w:numPr>
        <w:spacing w:after="0" w:line="276" w:lineRule="auto"/>
        <w:jc w:val="both"/>
        <w:rPr>
          <w:rFonts w:eastAsia="Times New Roman" w:cstheme="minorHAnsi"/>
          <w:color w:val="000000"/>
          <w:kern w:val="0"/>
          <w:lang w:eastAsia="x-none"/>
          <w14:ligatures w14:val="none"/>
        </w:rPr>
      </w:pPr>
      <w:r w:rsidRPr="006B1C19">
        <w:rPr>
          <w:rFonts w:eastAsia="Times New Roman" w:cstheme="minorHAnsi"/>
          <w:color w:val="000000"/>
          <w:kern w:val="0"/>
          <w:lang w:eastAsia="x-none"/>
          <w14:ligatures w14:val="none"/>
        </w:rPr>
        <w:t>Wersję elektroniczną Dokumentacji należy wykonać w formatach umożliwiających odczyt i wydruk plików:</w:t>
      </w:r>
    </w:p>
    <w:p w14:paraId="11804D06" w14:textId="77777777" w:rsidR="00A15A05" w:rsidRPr="00A15A05" w:rsidRDefault="00A15A05" w:rsidP="006B1C19">
      <w:pPr>
        <w:spacing w:after="0" w:line="276" w:lineRule="auto"/>
        <w:ind w:left="720"/>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a) pliki tekstowe – rozszerzenia: .</w:t>
      </w:r>
      <w:proofErr w:type="spellStart"/>
      <w:r w:rsidRPr="00A15A05">
        <w:rPr>
          <w:rFonts w:eastAsia="Times New Roman" w:cstheme="minorHAnsi"/>
          <w:color w:val="000000"/>
          <w:kern w:val="0"/>
          <w:lang w:eastAsia="x-none"/>
          <w14:ligatures w14:val="none"/>
        </w:rPr>
        <w:t>doc</w:t>
      </w:r>
      <w:proofErr w:type="spellEnd"/>
      <w:r w:rsidRPr="00A15A05">
        <w:rPr>
          <w:rFonts w:eastAsia="Times New Roman" w:cstheme="minorHAnsi"/>
          <w:color w:val="000000"/>
          <w:kern w:val="0"/>
          <w:lang w:eastAsia="x-none"/>
          <w14:ligatures w14:val="none"/>
        </w:rPr>
        <w:t>, .pdf;</w:t>
      </w:r>
    </w:p>
    <w:p w14:paraId="0217A731" w14:textId="77777777" w:rsidR="00A15A05" w:rsidRPr="00A15A05" w:rsidRDefault="00A15A05" w:rsidP="006B1C19">
      <w:pPr>
        <w:spacing w:after="0" w:line="276" w:lineRule="auto"/>
        <w:ind w:left="720"/>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b) pliki graficzne – rozszerzenia: .</w:t>
      </w:r>
      <w:proofErr w:type="spellStart"/>
      <w:r w:rsidRPr="00A15A05">
        <w:rPr>
          <w:rFonts w:eastAsia="Times New Roman" w:cstheme="minorHAnsi"/>
          <w:color w:val="000000"/>
          <w:kern w:val="0"/>
          <w:lang w:eastAsia="x-none"/>
          <w14:ligatures w14:val="none"/>
        </w:rPr>
        <w:t>dwg</w:t>
      </w:r>
      <w:proofErr w:type="spellEnd"/>
      <w:r w:rsidRPr="00A15A05">
        <w:rPr>
          <w:rFonts w:eastAsia="Times New Roman" w:cstheme="minorHAnsi"/>
          <w:color w:val="000000"/>
          <w:kern w:val="0"/>
          <w:lang w:eastAsia="x-none"/>
          <w14:ligatures w14:val="none"/>
        </w:rPr>
        <w:t>, .pdf;</w:t>
      </w:r>
    </w:p>
    <w:p w14:paraId="135C4772"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Do Dokumentacji Wykonawca dołącza oświadczenie, że Dokumentacja jest kompletna, wykonana zgodnie z Umową i obowiązującymi przepisami prawa oraz została skoordynowana międzybranżowo.</w:t>
      </w:r>
    </w:p>
    <w:p w14:paraId="18F81A80"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lastRenderedPageBreak/>
        <w:t>Żadne zatwierdzenie, sprawdzenie, zgoda, inspekcja, polecenie, wybór lub inne podobne działanie Inwestora nie zwalnia Wykonawcy z odpowiedzialności wynikającej z Umowy.</w:t>
      </w:r>
    </w:p>
    <w:p w14:paraId="011D5B8C" w14:textId="77777777"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Wprowadzenie jakichkolwiek zmian lub odstępstw od Dokumentacji wymaga uprzedniej pisemnej zgody Inwestora.</w:t>
      </w:r>
    </w:p>
    <w:p w14:paraId="5E4DC26E" w14:textId="74BE137F" w:rsidR="00A15A05" w:rsidRPr="00A15A05" w:rsidRDefault="00A15A05" w:rsidP="006B1C19">
      <w:pPr>
        <w:numPr>
          <w:ilvl w:val="0"/>
          <w:numId w:val="8"/>
        </w:numPr>
        <w:spacing w:after="0" w:line="276" w:lineRule="auto"/>
        <w:contextualSpacing/>
        <w:jc w:val="both"/>
        <w:rPr>
          <w:rFonts w:eastAsia="Times New Roman" w:cstheme="minorHAnsi"/>
          <w:color w:val="000000"/>
          <w:kern w:val="0"/>
          <w:lang w:eastAsia="x-none"/>
          <w14:ligatures w14:val="none"/>
        </w:rPr>
      </w:pPr>
      <w:r w:rsidRPr="00A15A05">
        <w:rPr>
          <w:rFonts w:eastAsia="Times New Roman" w:cstheme="minorHAnsi"/>
          <w:color w:val="000000"/>
          <w:kern w:val="0"/>
          <w:lang w:eastAsia="x-none"/>
          <w14:ligatures w14:val="none"/>
        </w:rPr>
        <w:t>Zgoda lub odmowa jej udzielenia powinna być wydana w terminie 5 (pięciu) Dni Roboczych od daty otrzymania propozycji zmian lub odstępstw. Brak informacji w tym terminie jest równoznaczny z brakiem zgody Inwestora</w:t>
      </w:r>
      <w:r w:rsidR="004710E6">
        <w:rPr>
          <w:rFonts w:eastAsia="Times New Roman" w:cstheme="minorHAnsi"/>
          <w:color w:val="000000"/>
          <w:kern w:val="0"/>
          <w:lang w:eastAsia="x-none"/>
          <w14:ligatures w14:val="none"/>
        </w:rPr>
        <w:t>.</w:t>
      </w:r>
    </w:p>
    <w:p w14:paraId="2AE66061" w14:textId="77777777" w:rsidR="00A15A05" w:rsidRPr="00D02242" w:rsidRDefault="00A15A05" w:rsidP="006B1C19">
      <w:pPr>
        <w:spacing w:after="0" w:line="276" w:lineRule="auto"/>
        <w:ind w:left="357"/>
        <w:contextualSpacing/>
        <w:jc w:val="both"/>
        <w:rPr>
          <w:rFonts w:eastAsia="Times New Roman" w:cstheme="minorHAnsi"/>
          <w:color w:val="000000"/>
          <w:kern w:val="0"/>
          <w:lang w:eastAsia="x-none"/>
          <w14:ligatures w14:val="none"/>
        </w:rPr>
      </w:pPr>
    </w:p>
    <w:p w14:paraId="59629147" w14:textId="77777777" w:rsidR="003E1498" w:rsidRPr="00D02242" w:rsidRDefault="003E1498" w:rsidP="003E1498">
      <w:pPr>
        <w:tabs>
          <w:tab w:val="left" w:pos="4320"/>
          <w:tab w:val="center" w:pos="4536"/>
        </w:tabs>
        <w:spacing w:after="0" w:line="276" w:lineRule="auto"/>
        <w:contextualSpacing/>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ab/>
      </w:r>
    </w:p>
    <w:p w14:paraId="356C34AC" w14:textId="77777777" w:rsidR="003E1498" w:rsidRPr="00D02242" w:rsidRDefault="00D6107E"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10 </w:t>
      </w:r>
      <w:r w:rsidR="003E1498" w:rsidRPr="00D02242">
        <w:rPr>
          <w:rFonts w:eastAsia="Times New Roman" w:cstheme="minorHAnsi"/>
          <w:b/>
          <w:color w:val="000000"/>
          <w:kern w:val="0"/>
          <w:lang w:eastAsia="pl-PL"/>
          <w14:ligatures w14:val="none"/>
        </w:rPr>
        <w:t>Dokumentacja Powykonawcza</w:t>
      </w:r>
    </w:p>
    <w:p w14:paraId="54F50D6B" w14:textId="77777777"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 wyprzedzeniem </w:t>
      </w:r>
      <w:r w:rsidR="0067479F" w:rsidRPr="00D02242">
        <w:rPr>
          <w:rFonts w:eastAsia="Times New Roman" w:cstheme="minorHAnsi"/>
          <w:color w:val="000000"/>
          <w:kern w:val="0"/>
          <w:lang w:eastAsia="pl-PL"/>
          <w14:ligatures w14:val="none"/>
        </w:rPr>
        <w:t>5</w:t>
      </w:r>
      <w:r w:rsidRPr="00D02242">
        <w:rPr>
          <w:rFonts w:eastAsia="Times New Roman" w:cstheme="minorHAnsi"/>
          <w:color w:val="000000"/>
          <w:kern w:val="0"/>
          <w:lang w:eastAsia="pl-PL"/>
          <w14:ligatures w14:val="none"/>
        </w:rPr>
        <w:t xml:space="preserve"> (</w:t>
      </w:r>
      <w:r w:rsidR="0067479F" w:rsidRPr="00D02242">
        <w:rPr>
          <w:rFonts w:eastAsia="Times New Roman" w:cstheme="minorHAnsi"/>
          <w:color w:val="000000"/>
          <w:kern w:val="0"/>
          <w:lang w:eastAsia="pl-PL"/>
          <w14:ligatures w14:val="none"/>
        </w:rPr>
        <w:t>pięciu</w:t>
      </w:r>
      <w:r w:rsidRPr="00D02242">
        <w:rPr>
          <w:rFonts w:eastAsia="Times New Roman" w:cstheme="minorHAnsi"/>
          <w:color w:val="000000"/>
          <w:kern w:val="0"/>
          <w:lang w:eastAsia="pl-PL"/>
          <w14:ligatures w14:val="none"/>
        </w:rPr>
        <w:t>) Dni od dnia wyznaczonego na rozpoczęcie czynności odbiorowych dostarczy Inwestorowi dokumentację powykonawczą, która odzwierciedlać będzie materialne efekty wykonanych Robót i obejmować będzie w szczególności:</w:t>
      </w:r>
    </w:p>
    <w:p w14:paraId="58109BEF" w14:textId="4860669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plany i rysunki dotyczące Inwestycji umożliwiające użytkowani</w:t>
      </w:r>
      <w:r w:rsidR="006D1BFF"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zgodne z przeznaczeniem i dokonywanie poprawek;</w:t>
      </w:r>
    </w:p>
    <w:p w14:paraId="103B0667" w14:textId="7777777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instrukcje obsługi, konserwacji i bezpieczeństwa wszelkich elementów Inwestycji z uwzględnieniem urządzeń; </w:t>
      </w:r>
    </w:p>
    <w:p w14:paraId="43716A72" w14:textId="60BD1A17" w:rsidR="003E1498" w:rsidRPr="00D02242" w:rsidRDefault="003E1498" w:rsidP="00AA7E25">
      <w:pPr>
        <w:numPr>
          <w:ilvl w:val="4"/>
          <w:numId w:val="29"/>
        </w:numPr>
        <w:spacing w:after="0" w:line="276" w:lineRule="auto"/>
        <w:ind w:left="709" w:right="-57" w:hanging="283"/>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instrukcje użytkowania </w:t>
      </w:r>
      <w:r w:rsidR="006D1BFF" w:rsidRPr="00D02242">
        <w:rPr>
          <w:rFonts w:eastAsia="Times New Roman" w:cstheme="minorHAnsi"/>
          <w:color w:val="000000"/>
          <w:kern w:val="0"/>
          <w:lang w:eastAsia="pl-PL"/>
          <w14:ligatures w14:val="none"/>
        </w:rPr>
        <w:t>Inwestycji</w:t>
      </w:r>
      <w:r w:rsidRPr="00D02242">
        <w:rPr>
          <w:rFonts w:eastAsia="Times New Roman" w:cstheme="minorHAnsi"/>
          <w:color w:val="000000"/>
          <w:kern w:val="0"/>
          <w:lang w:eastAsia="pl-PL"/>
          <w14:ligatures w14:val="none"/>
        </w:rPr>
        <w:t xml:space="preserve">, gwarancje jakości wbudowanych urządzeń, zestawienie wbudowanych materiałów oparte na zatwierdzonych </w:t>
      </w:r>
      <w:r w:rsidR="001C6B7B" w:rsidRPr="00D02242">
        <w:rPr>
          <w:rFonts w:eastAsia="Times New Roman" w:cstheme="minorHAnsi"/>
          <w:color w:val="000000"/>
          <w:kern w:val="0"/>
          <w:lang w:eastAsia="pl-PL"/>
          <w14:ligatures w14:val="none"/>
        </w:rPr>
        <w:t>K</w:t>
      </w:r>
      <w:r w:rsidRPr="00D02242">
        <w:rPr>
          <w:rFonts w:eastAsia="Times New Roman" w:cstheme="minorHAnsi"/>
          <w:color w:val="000000"/>
          <w:kern w:val="0"/>
          <w:lang w:eastAsia="pl-PL"/>
          <w14:ligatures w14:val="none"/>
        </w:rPr>
        <w:t xml:space="preserve">artach </w:t>
      </w:r>
      <w:r w:rsidR="001C6B7B" w:rsidRPr="00D02242">
        <w:rPr>
          <w:rFonts w:eastAsia="Times New Roman" w:cstheme="minorHAnsi"/>
          <w:color w:val="000000"/>
          <w:kern w:val="0"/>
          <w:lang w:eastAsia="pl-PL"/>
          <w14:ligatures w14:val="none"/>
        </w:rPr>
        <w:t>M</w:t>
      </w:r>
      <w:r w:rsidRPr="00D02242">
        <w:rPr>
          <w:rFonts w:eastAsia="Times New Roman" w:cstheme="minorHAnsi"/>
          <w:color w:val="000000"/>
          <w:kern w:val="0"/>
          <w:lang w:eastAsia="pl-PL"/>
          <w14:ligatures w14:val="none"/>
        </w:rPr>
        <w:t>ateriałowych, zawierające całość certyfikacji, dopuszczenia itp. </w:t>
      </w:r>
    </w:p>
    <w:p w14:paraId="710D66C3" w14:textId="7066A8BF" w:rsidR="003E1498" w:rsidRPr="00D02242" w:rsidRDefault="003E1498" w:rsidP="003E1498">
      <w:pPr>
        <w:spacing w:after="0" w:line="276" w:lineRule="auto"/>
        <w:ind w:left="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przez Inwestora i jego przedstawicieli, w tym inspektora nadzoru</w:t>
      </w:r>
      <w:r w:rsidR="005A4455" w:rsidRPr="00D02242">
        <w:rPr>
          <w:rFonts w:eastAsia="Times New Roman" w:cstheme="minorHAnsi"/>
          <w:color w:val="000000"/>
          <w:kern w:val="0"/>
          <w:lang w:eastAsia="pl-PL"/>
          <w14:ligatures w14:val="none"/>
        </w:rPr>
        <w:t>,</w:t>
      </w:r>
      <w:r w:rsidRPr="00D02242">
        <w:rPr>
          <w:rFonts w:eastAsia="Times New Roman" w:cstheme="minorHAnsi"/>
          <w:color w:val="000000"/>
          <w:kern w:val="0"/>
          <w:lang w:eastAsia="pl-PL"/>
          <w14:ligatures w14:val="none"/>
        </w:rPr>
        <w:t xml:space="preserve"> zweryfikowana pod kątem jej kompletności i treści merytorycznej i finansowej w terminie 3(trzy) Dni </w:t>
      </w:r>
      <w:r w:rsidR="002B1554">
        <w:rPr>
          <w:rFonts w:eastAsia="Times New Roman" w:cstheme="minorHAnsi"/>
          <w:color w:val="000000"/>
          <w:kern w:val="0"/>
          <w:lang w:eastAsia="pl-PL"/>
          <w14:ligatures w14:val="none"/>
        </w:rPr>
        <w:t xml:space="preserve">roboczych </w:t>
      </w:r>
      <w:r w:rsidRPr="00D02242">
        <w:rPr>
          <w:rFonts w:eastAsia="Times New Roman" w:cstheme="minorHAnsi"/>
          <w:color w:val="000000"/>
          <w:kern w:val="0"/>
          <w:lang w:eastAsia="pl-PL"/>
          <w14:ligatures w14:val="none"/>
        </w:rPr>
        <w:t>od jej przedłożenia.</w:t>
      </w:r>
    </w:p>
    <w:p w14:paraId="2A2C2E64" w14:textId="77777777" w:rsidR="003E1498" w:rsidRPr="00D02242" w:rsidRDefault="003E1498" w:rsidP="00C83798">
      <w:pPr>
        <w:numPr>
          <w:ilvl w:val="6"/>
          <w:numId w:val="6"/>
        </w:numPr>
        <w:tabs>
          <w:tab w:val="num" w:pos="426"/>
        </w:tabs>
        <w:spacing w:after="0" w:line="276" w:lineRule="auto"/>
        <w:ind w:left="426" w:hanging="426"/>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Dokumentacja Powykonawcza zostanie złożona przez Wykonawcę: </w:t>
      </w:r>
    </w:p>
    <w:p w14:paraId="7BFC8D5D" w14:textId="29688CC8"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t>
      </w:r>
      <w:r w:rsidR="005B2720">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t>
      </w:r>
      <w:r w:rsidR="00E854C4">
        <w:rPr>
          <w:rFonts w:eastAsia="Times New Roman" w:cstheme="minorHAnsi"/>
          <w:color w:val="000000"/>
          <w:kern w:val="0"/>
          <w:lang w:eastAsia="pl-PL"/>
          <w14:ligatures w14:val="none"/>
        </w:rPr>
        <w:t>dwóch</w:t>
      </w:r>
      <w:r w:rsidRPr="00D02242">
        <w:rPr>
          <w:rFonts w:eastAsia="Times New Roman" w:cstheme="minorHAnsi"/>
          <w:color w:val="000000"/>
          <w:kern w:val="0"/>
          <w:lang w:eastAsia="pl-PL"/>
          <w14:ligatures w14:val="none"/>
        </w:rPr>
        <w:t>) egzemplarzach w formie pisemnej;</w:t>
      </w:r>
    </w:p>
    <w:p w14:paraId="22C81D3A" w14:textId="23198C06" w:rsidR="003E1498" w:rsidRPr="00D02242" w:rsidRDefault="003E1498" w:rsidP="00C83798">
      <w:pPr>
        <w:numPr>
          <w:ilvl w:val="1"/>
          <w:numId w:val="11"/>
        </w:numPr>
        <w:spacing w:after="0" w:line="276" w:lineRule="auto"/>
        <w:ind w:left="851" w:hanging="425"/>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formie elektronicznej, w formacie </w:t>
      </w:r>
      <w:proofErr w:type="spellStart"/>
      <w:r w:rsidRPr="00D02242">
        <w:rPr>
          <w:rFonts w:eastAsia="Times New Roman" w:cstheme="minorHAnsi"/>
          <w:color w:val="000000"/>
          <w:kern w:val="0"/>
          <w:lang w:eastAsia="pl-PL"/>
          <w14:ligatures w14:val="none"/>
        </w:rPr>
        <w:t>dwg</w:t>
      </w:r>
      <w:proofErr w:type="spellEnd"/>
      <w:r w:rsidRPr="00D02242">
        <w:rPr>
          <w:rFonts w:eastAsia="Times New Roman" w:cstheme="minorHAnsi"/>
          <w:color w:val="000000"/>
          <w:kern w:val="0"/>
          <w:lang w:eastAsia="pl-PL"/>
          <w14:ligatures w14:val="none"/>
        </w:rPr>
        <w:t xml:space="preserve"> oraz pdf.</w:t>
      </w:r>
    </w:p>
    <w:p w14:paraId="5F6254A3"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5A55DB76" w14:textId="77777777" w:rsidR="003E1498" w:rsidRPr="00D02242" w:rsidRDefault="001D78D8" w:rsidP="003E1498">
      <w:pPr>
        <w:suppressAutoHyphens/>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11 </w:t>
      </w:r>
      <w:r w:rsidR="003E1498" w:rsidRPr="00D02242">
        <w:rPr>
          <w:rFonts w:eastAsia="Times New Roman" w:cstheme="minorHAnsi"/>
          <w:b/>
          <w:color w:val="000000"/>
          <w:kern w:val="0"/>
          <w:lang w:eastAsia="pl-PL"/>
          <w14:ligatures w14:val="none"/>
        </w:rPr>
        <w:t>Prawa własności intelektualnej</w:t>
      </w:r>
    </w:p>
    <w:p w14:paraId="35C8E6EC" w14:textId="4CE09087" w:rsidR="003E1498" w:rsidRPr="00D02242"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Roboty, w tym technologie objęte Umową, nie naruszą żadnych praw autorskich, patentowych, projektowych, znaków chronionych itp., zastrzeżonych przez lub na rzecz osób trzecich. Wykonawca oświadcza, że jest upoważniony do korzystania z praw własności intelektualnej w zakresie koniecznym do realizacji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oraz że jest uprawniony do udzielenia prawa do korzystania z tych praw Inwestorowi.</w:t>
      </w:r>
    </w:p>
    <w:p w14:paraId="774FBF47" w14:textId="5E1563D5" w:rsidR="003E1498" w:rsidRPr="0083165D"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oświadcza, że </w:t>
      </w:r>
      <w:r w:rsidR="002367DF" w:rsidRPr="00D02242">
        <w:rPr>
          <w:rFonts w:eastAsia="Times New Roman" w:cstheme="minorHAnsi"/>
          <w:color w:val="000000"/>
          <w:kern w:val="0"/>
          <w:lang w:eastAsia="pl-PL"/>
          <w14:ligatures w14:val="none"/>
        </w:rPr>
        <w:t xml:space="preserve">najpóźniej w chwili </w:t>
      </w:r>
      <w:r w:rsidR="00477789" w:rsidRPr="00D02242">
        <w:rPr>
          <w:rFonts w:eastAsia="Times New Roman" w:cstheme="minorHAnsi"/>
          <w:color w:val="000000"/>
          <w:kern w:val="0"/>
          <w:lang w:eastAsia="pl-PL"/>
          <w14:ligatures w14:val="none"/>
        </w:rPr>
        <w:t xml:space="preserve">wykorzystania na potrzeby realizacji Umowy </w:t>
      </w:r>
      <w:r w:rsidRPr="00D02242">
        <w:rPr>
          <w:rFonts w:eastAsia="Times New Roman" w:cstheme="minorHAnsi"/>
          <w:color w:val="000000"/>
          <w:kern w:val="0"/>
          <w:lang w:eastAsia="pl-PL"/>
          <w14:ligatures w14:val="none"/>
        </w:rPr>
        <w:t xml:space="preserve">będą mu przysługiwać wyłączne autorskie prawa majątkowe i prawa pokrewne do wszystkich rysunków, opisów, projektów, przedstawienia obliczeń, grafik, zdjęć, bazy danych, </w:t>
      </w:r>
      <w:r w:rsidR="00EC437B" w:rsidRPr="00D02242">
        <w:rPr>
          <w:rFonts w:eastAsia="Times New Roman" w:cstheme="minorHAnsi"/>
          <w:color w:val="000000"/>
          <w:kern w:val="0"/>
          <w:lang w:eastAsia="pl-PL"/>
          <w14:ligatures w14:val="none"/>
        </w:rPr>
        <w:t xml:space="preserve">wszelkiej innej </w:t>
      </w:r>
      <w:r w:rsidRPr="00D02242">
        <w:rPr>
          <w:rFonts w:eastAsia="Times New Roman" w:cstheme="minorHAnsi"/>
          <w:color w:val="000000"/>
          <w:kern w:val="0"/>
          <w:lang w:eastAsia="pl-PL"/>
          <w14:ligatures w14:val="none"/>
        </w:rPr>
        <w:t>dokumentacji powstał</w:t>
      </w:r>
      <w:r w:rsidR="00EC437B" w:rsidRPr="00D02242">
        <w:rPr>
          <w:rFonts w:eastAsia="Times New Roman" w:cstheme="minorHAnsi"/>
          <w:color w:val="000000"/>
          <w:kern w:val="0"/>
          <w:lang w:eastAsia="pl-PL"/>
          <w14:ligatures w14:val="none"/>
        </w:rPr>
        <w:t>ej</w:t>
      </w:r>
      <w:r w:rsidRPr="00D02242">
        <w:rPr>
          <w:rFonts w:eastAsia="Times New Roman" w:cstheme="minorHAnsi"/>
          <w:color w:val="000000"/>
          <w:kern w:val="0"/>
          <w:lang w:eastAsia="pl-PL"/>
          <w14:ligatures w14:val="none"/>
        </w:rPr>
        <w:t xml:space="preserve"> w ramach i w związku z realizacją </w:t>
      </w:r>
      <w:r w:rsidR="00B740A9"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stanowiących utwór w rozumieniu przepisów ustawy z dnia 04.02.1994 r</w:t>
      </w:r>
      <w:r w:rsidRPr="0083165D">
        <w:rPr>
          <w:rFonts w:eastAsia="Times New Roman" w:cstheme="minorHAnsi"/>
          <w:color w:val="000000"/>
          <w:kern w:val="0"/>
          <w:lang w:eastAsia="pl-PL"/>
          <w14:ligatures w14:val="none"/>
        </w:rPr>
        <w:t>. o prawie autorskim i prawach pokrewnych (</w:t>
      </w:r>
      <w:proofErr w:type="spellStart"/>
      <w:r w:rsidRPr="0083165D">
        <w:rPr>
          <w:rFonts w:eastAsia="Times New Roman" w:cstheme="minorHAnsi"/>
          <w:color w:val="000000"/>
          <w:kern w:val="0"/>
          <w:lang w:eastAsia="pl-PL"/>
          <w14:ligatures w14:val="none"/>
        </w:rPr>
        <w:t>t.j</w:t>
      </w:r>
      <w:proofErr w:type="spellEnd"/>
      <w:r w:rsidRPr="0083165D">
        <w:rPr>
          <w:rFonts w:eastAsia="Times New Roman" w:cstheme="minorHAnsi"/>
          <w:color w:val="000000"/>
          <w:kern w:val="0"/>
          <w:lang w:eastAsia="pl-PL"/>
          <w14:ligatures w14:val="none"/>
        </w:rPr>
        <w:t xml:space="preserve">. Dz. U. z 2022 r. poz. 2509 z </w:t>
      </w:r>
      <w:proofErr w:type="spellStart"/>
      <w:r w:rsidRPr="0083165D">
        <w:rPr>
          <w:rFonts w:eastAsia="Times New Roman" w:cstheme="minorHAnsi"/>
          <w:color w:val="000000"/>
          <w:kern w:val="0"/>
          <w:lang w:eastAsia="pl-PL"/>
          <w14:ligatures w14:val="none"/>
        </w:rPr>
        <w:t>późn</w:t>
      </w:r>
      <w:proofErr w:type="spellEnd"/>
      <w:r w:rsidRPr="0083165D">
        <w:rPr>
          <w:rFonts w:eastAsia="Times New Roman" w:cstheme="minorHAnsi"/>
          <w:color w:val="000000"/>
          <w:kern w:val="0"/>
          <w:lang w:eastAsia="pl-PL"/>
          <w14:ligatures w14:val="none"/>
        </w:rPr>
        <w:t>. zm.</w:t>
      </w:r>
      <w:r w:rsidRPr="0083165D" w:rsidDel="009B2E38">
        <w:rPr>
          <w:rFonts w:eastAsia="Times New Roman" w:cstheme="minorHAnsi"/>
          <w:color w:val="000000"/>
          <w:kern w:val="0"/>
          <w:lang w:eastAsia="pl-PL"/>
          <w14:ligatures w14:val="none"/>
        </w:rPr>
        <w:t xml:space="preserve"> </w:t>
      </w:r>
      <w:r w:rsidRPr="0083165D">
        <w:rPr>
          <w:rFonts w:eastAsia="Times New Roman" w:cstheme="minorHAnsi"/>
          <w:color w:val="000000"/>
          <w:kern w:val="0"/>
          <w:lang w:eastAsia="pl-PL"/>
          <w14:ligatures w14:val="none"/>
        </w:rPr>
        <w:t>- dalej łącznie: „Utwór” lub „Utwory”) oraz</w:t>
      </w:r>
      <w:r w:rsidR="00476783" w:rsidRPr="0083165D">
        <w:rPr>
          <w:rFonts w:eastAsia="Times New Roman" w:cstheme="minorHAnsi"/>
          <w:color w:val="000000"/>
          <w:kern w:val="0"/>
          <w:lang w:eastAsia="pl-PL"/>
          <w14:ligatures w14:val="none"/>
        </w:rPr>
        <w:t>,</w:t>
      </w:r>
      <w:r w:rsidRPr="0083165D">
        <w:rPr>
          <w:rFonts w:eastAsia="Times New Roman" w:cstheme="minorHAnsi"/>
          <w:color w:val="000000"/>
          <w:kern w:val="0"/>
          <w:lang w:eastAsia="pl-PL"/>
          <w14:ligatures w14:val="none"/>
        </w:rPr>
        <w:t xml:space="preserve"> że</w:t>
      </w:r>
      <w:r w:rsidR="004F7490" w:rsidRPr="0083165D">
        <w:rPr>
          <w:rFonts w:eastAsia="Times New Roman" w:cstheme="minorHAnsi"/>
          <w:color w:val="000000"/>
          <w:kern w:val="0"/>
          <w:lang w:eastAsia="pl-PL"/>
          <w14:ligatures w14:val="none"/>
        </w:rPr>
        <w:t xml:space="preserve"> </w:t>
      </w:r>
      <w:r w:rsidRPr="0083165D">
        <w:rPr>
          <w:rFonts w:eastAsia="Times New Roman" w:cstheme="minorHAnsi"/>
          <w:color w:val="000000"/>
          <w:kern w:val="0"/>
          <w:lang w:eastAsia="pl-PL"/>
          <w14:ligatures w14:val="none"/>
        </w:rPr>
        <w:t>przen</w:t>
      </w:r>
      <w:r w:rsidR="00EC437B" w:rsidRPr="0083165D">
        <w:rPr>
          <w:rFonts w:eastAsia="Times New Roman" w:cstheme="minorHAnsi"/>
          <w:color w:val="000000"/>
          <w:kern w:val="0"/>
          <w:lang w:eastAsia="pl-PL"/>
          <w14:ligatures w14:val="none"/>
        </w:rPr>
        <w:t>osi</w:t>
      </w:r>
      <w:r w:rsidRPr="0083165D">
        <w:rPr>
          <w:rFonts w:eastAsia="Times New Roman" w:cstheme="minorHAnsi"/>
          <w:color w:val="000000"/>
          <w:kern w:val="0"/>
          <w:lang w:eastAsia="pl-PL"/>
          <w14:ligatures w14:val="none"/>
        </w:rPr>
        <w:t xml:space="preserve"> te prawa na Inwestora w sposób wskazany poniżej.</w:t>
      </w:r>
    </w:p>
    <w:p w14:paraId="4969F4F0" w14:textId="22DB5BB6" w:rsidR="003E1498" w:rsidRPr="00D02242" w:rsidRDefault="003E1498" w:rsidP="00AA7E25">
      <w:pPr>
        <w:numPr>
          <w:ilvl w:val="6"/>
          <w:numId w:val="29"/>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zobowiązuje się i oświadcza, że każdorazowo z dniem przekazania Inwestorowi Utworu lub jego części, w ramach Wynagrodzenia, przenosi on na Inwestora, bez konieczności składania odrębnego oświadczenia, całość autorskich praw majątkowych i praw pokrewnych do przekazanych Utworów lub ich części, w zakresie rozporządzania i korzystania z przekazanych </w:t>
      </w:r>
      <w:r w:rsidRPr="00D02242">
        <w:rPr>
          <w:rFonts w:eastAsia="Times New Roman" w:cstheme="minorHAnsi"/>
          <w:color w:val="000000"/>
          <w:kern w:val="0"/>
          <w:lang w:eastAsia="pl-PL"/>
          <w14:ligatures w14:val="none"/>
        </w:rPr>
        <w:lastRenderedPageBreak/>
        <w:t xml:space="preserve">Utworów, bez ograniczeń terytorialnych i czasowych, oraz bez względu na liczbę egzemplarzy i udostępnień, na następujących polach eksploatacji: </w:t>
      </w:r>
    </w:p>
    <w:p w14:paraId="00E675A1"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utrwalania i zwielokrotniania Utworów w dowolnej formie, w dowolnej liczbie egzemplarzy, w tym w szczególności techniką fotograficzną, techniką drukarską, reprograficzną, zapisu magnetycznego niezależnie od standardu, systemu i formatu, techniką cyfrową na dowolnych nośnikach, a także rozpowszechniania zwielokrotnionych egzemplarzy, </w:t>
      </w:r>
    </w:p>
    <w:p w14:paraId="243B5E2F"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wprowadzania do pamięci dowolnej liczby komputerów lub urządzeń posiadających pamięć elektroniczną,</w:t>
      </w:r>
    </w:p>
    <w:p w14:paraId="1498E980"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rozpowszechniania Utworów w sposób inny niż określony w pkt. a) - b) powyżej – wystawienie, wyświetlenie oraz nadawanie i reemitowanie, a także publiczne udostępnianie Utworów w taki sposób, aby każdy mógł mieć do nich dostęp w miejscu i czasie przez siebie wybranym,</w:t>
      </w:r>
    </w:p>
    <w:p w14:paraId="494289DC"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prawo do realizacji Utworów rozumiane jako prawo do korzystania z Utworów, jedno lub wielokrotnie, w całości lub w części według uznania Inwestora, w celu przygotowania i przeprowadzenia budowy Inwestycji, lub wykorzystania Utworów w celu realizacji i budowy dowolnych inwestycji budowlanych, bez względu na liczbę realizacji i ich zakres, </w:t>
      </w:r>
    </w:p>
    <w:p w14:paraId="18AFA184"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dowolnego rozporządzania obiektami budowlanymi, powstałymi w ramach Inwestycji na podstawie Utworów;</w:t>
      </w:r>
    </w:p>
    <w:p w14:paraId="24D405FE"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prawo do budowy, rozbudowy, przebudowy, remontu i modernizacji obiektów budowlanych, powstałych w ramach Inwestycji na podstawie Utworów;</w:t>
      </w:r>
    </w:p>
    <w:p w14:paraId="74F6AE39" w14:textId="7684C8FB"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obrotu oryginałem albo egzemplarzami, na których utrwalono Utwory – wprowadzenie do obrotu, użyczenie lub najem egzemplarzy,</w:t>
      </w:r>
    </w:p>
    <w:p w14:paraId="3686AF74"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korzystanie i rozpowszechnianie Utworów w całości lub we fragmentach w celach handlowych lub marketingowych lub reklamowych, bez względu na formę i zakres tego wykorzystania lub rozpowszechniania,</w:t>
      </w:r>
    </w:p>
    <w:p w14:paraId="6805BA99"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oraz obiektów budowlanych, powstałych w ramach Inwestycji w innych utworach, w tym utworach audio – wizualnych lub multimedialnych,</w:t>
      </w:r>
    </w:p>
    <w:p w14:paraId="3ED46808"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wykorzystania Utworów w procesie zakupowym jedno lub wielokrotnie, w całości lub w części, według uznania Inwestora,</w:t>
      </w:r>
    </w:p>
    <w:p w14:paraId="75A7DCAF" w14:textId="77777777" w:rsidR="003E1498" w:rsidRPr="00D02242" w:rsidRDefault="003E1498" w:rsidP="00AA7E25">
      <w:pPr>
        <w:numPr>
          <w:ilvl w:val="0"/>
          <w:numId w:val="25"/>
        </w:numPr>
        <w:tabs>
          <w:tab w:val="left" w:pos="1134"/>
        </w:tabs>
        <w:suppressAutoHyphens/>
        <w:spacing w:after="0" w:line="276" w:lineRule="auto"/>
        <w:ind w:left="7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dokonanie opracowania Utworów przez inny podmiot na zlecenie Inwestora.</w:t>
      </w:r>
    </w:p>
    <w:p w14:paraId="43CA275A" w14:textId="7777777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dniu przekazania Utworu, Inwestor nabywa także własność poszczególnych przekazanych egzemplarzy i nośników materialnych, na których Utwór został utrwalony.  </w:t>
      </w:r>
    </w:p>
    <w:p w14:paraId="3D547240" w14:textId="7777777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i oświadcza, że prawa do Utworu lub poszczególnych jego części nie są lub nie będą obciążone ani ograniczone w żaden sposób na rzecz osób trzecich, w sposób uniemożliwiający lub ograniczający przeniesienie majątkowych praw autorskich i zależnych na Inwestora oraz udzielenie Inwestorowi zezwoleń, o których mowa w niniejszej Umowie.</w:t>
      </w:r>
    </w:p>
    <w:p w14:paraId="6BAFD0D2" w14:textId="52327A1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udziela Inwestorowi z dniem przekazania Utworu lub jego poszczególnych części, w ramach Wynagrodzenia, zgody na </w:t>
      </w:r>
      <w:r w:rsidR="00B6651D" w:rsidRPr="00D02242">
        <w:rPr>
          <w:rFonts w:eastAsia="Times New Roman" w:cstheme="minorHAnsi"/>
          <w:color w:val="000000"/>
          <w:kern w:val="0"/>
          <w:lang w:eastAsia="pl-PL"/>
          <w14:ligatures w14:val="none"/>
        </w:rPr>
        <w:t xml:space="preserve">korzystanie i rozporządzanie </w:t>
      </w:r>
      <w:r w:rsidRPr="00D02242">
        <w:rPr>
          <w:rFonts w:eastAsia="Times New Roman" w:cstheme="minorHAnsi"/>
          <w:color w:val="000000"/>
          <w:kern w:val="0"/>
          <w:lang w:eastAsia="pl-PL"/>
          <w14:ligatures w14:val="none"/>
        </w:rPr>
        <w:t>przez Inwestora i podmioty działające na jego zlecenie oraz przez każdego, dalszego nabywcę autorskich praw majątkowych do Utworów, opracowa</w:t>
      </w:r>
      <w:r w:rsidR="00B6651D"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Utworów (w szczególności zmian, modyfikacji, tłumaczeń na języki obce, łączenia z innymi utworami i dostosowań dokumentacji projektowej, w tym także w ramach wykonania innego i/lub dodatkowego zamiennego projektu budowlanego i projektów wykonawczych), wraz z </w:t>
      </w:r>
      <w:r w:rsidR="00B6651D" w:rsidRPr="00D02242">
        <w:rPr>
          <w:rFonts w:eastAsia="Times New Roman" w:cstheme="minorHAnsi"/>
          <w:color w:val="000000"/>
          <w:kern w:val="0"/>
          <w:lang w:eastAsia="pl-PL"/>
          <w14:ligatures w14:val="none"/>
        </w:rPr>
        <w:t xml:space="preserve">wyłącznym </w:t>
      </w:r>
      <w:r w:rsidRPr="00D02242">
        <w:rPr>
          <w:rFonts w:eastAsia="Times New Roman" w:cstheme="minorHAnsi"/>
          <w:color w:val="000000"/>
          <w:kern w:val="0"/>
          <w:lang w:eastAsia="pl-PL"/>
          <w14:ligatures w14:val="none"/>
        </w:rPr>
        <w:t xml:space="preserve">prawem udzielania zezwoleń na wykonywanie, korzystanie i rozporządzanie takimi opracowaniami przez inne podmioty, oraz na wykorzystywanie ich w działalności gospodarczej związanej z dowolnymi inwestycjami, wedle swobodnego uznania </w:t>
      </w:r>
      <w:r w:rsidRPr="00D02242">
        <w:rPr>
          <w:rFonts w:eastAsia="Times New Roman" w:cstheme="minorHAnsi"/>
          <w:color w:val="000000"/>
          <w:kern w:val="0"/>
          <w:lang w:eastAsia="pl-PL"/>
          <w14:ligatures w14:val="none"/>
        </w:rPr>
        <w:lastRenderedPageBreak/>
        <w:t>Inwestora oraz każdego dalszego nabywcy autorskich praw majątkowych do przekazanych Utworów.</w:t>
      </w:r>
    </w:p>
    <w:p w14:paraId="03C2F300" w14:textId="5F21B18F" w:rsidR="00FD68AE"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zapewnić, że na wezwanie Inwestora, twórcy Utworów nie będą wykonywać w stosunku do nich nadzoru nad sposobem korzystania z Utworów, o którym mowa w art. 16 pkt 5 i art. 60 ust. 5 ustawy o prawie autorskim i prawach pokrewnych oraz zgodnie z art. 20 ust. 1 pkt 4 Prawo Budowlane, bez względu na to, jaki podmiot będzie korzystał z Utworu lub jego części. Wykonawca</w:t>
      </w:r>
      <w:r w:rsidR="00FD68AE" w:rsidRPr="00D02242">
        <w:rPr>
          <w:rFonts w:eastAsia="Times New Roman" w:cstheme="minorHAnsi"/>
          <w:color w:val="000000"/>
          <w:kern w:val="0"/>
          <w:lang w:eastAsia="pl-PL"/>
          <w14:ligatures w14:val="none"/>
        </w:rPr>
        <w:t xml:space="preserve"> na podstawie odpowiednich zgód twórców Utworów</w:t>
      </w:r>
      <w:r w:rsidRPr="00D02242">
        <w:rPr>
          <w:rFonts w:eastAsia="Times New Roman" w:cstheme="minorHAnsi"/>
          <w:color w:val="000000"/>
          <w:kern w:val="0"/>
          <w:lang w:eastAsia="pl-PL"/>
          <w14:ligatures w14:val="none"/>
        </w:rPr>
        <w:t xml:space="preserve"> </w:t>
      </w:r>
      <w:r w:rsidR="00B815D6" w:rsidRPr="00D02242">
        <w:rPr>
          <w:rFonts w:eastAsia="Times New Roman" w:cstheme="minorHAnsi"/>
          <w:color w:val="000000"/>
          <w:kern w:val="0"/>
          <w:lang w:eastAsia="pl-PL"/>
          <w14:ligatures w14:val="none"/>
        </w:rPr>
        <w:t>zezwala</w:t>
      </w:r>
      <w:r w:rsidRPr="00D02242">
        <w:rPr>
          <w:rFonts w:eastAsia="Times New Roman" w:cstheme="minorHAnsi"/>
          <w:color w:val="000000"/>
          <w:kern w:val="0"/>
          <w:lang w:eastAsia="pl-PL"/>
          <w14:ligatures w14:val="none"/>
        </w:rPr>
        <w:t xml:space="preserve"> Inwestor</w:t>
      </w:r>
      <w:r w:rsidR="00B815D6" w:rsidRPr="00D02242">
        <w:rPr>
          <w:rFonts w:eastAsia="Times New Roman" w:cstheme="minorHAnsi"/>
          <w:color w:val="000000"/>
          <w:kern w:val="0"/>
          <w:lang w:eastAsia="pl-PL"/>
          <w14:ligatures w14:val="none"/>
        </w:rPr>
        <w:t>owi</w:t>
      </w:r>
      <w:r w:rsidRPr="00D02242">
        <w:rPr>
          <w:rFonts w:eastAsia="Times New Roman" w:cstheme="minorHAnsi"/>
          <w:color w:val="000000"/>
          <w:kern w:val="0"/>
          <w:lang w:eastAsia="pl-PL"/>
          <w14:ligatures w14:val="none"/>
        </w:rPr>
        <w:t xml:space="preserve"> albo dalsz</w:t>
      </w:r>
      <w:r w:rsidR="00B815D6" w:rsidRPr="00D02242">
        <w:rPr>
          <w:rFonts w:eastAsia="Times New Roman" w:cstheme="minorHAnsi"/>
          <w:color w:val="000000"/>
          <w:kern w:val="0"/>
          <w:lang w:eastAsia="pl-PL"/>
          <w14:ligatures w14:val="none"/>
        </w:rPr>
        <w:t>emu</w:t>
      </w:r>
      <w:r w:rsidRPr="00D02242">
        <w:rPr>
          <w:rFonts w:eastAsia="Times New Roman" w:cstheme="minorHAnsi"/>
          <w:color w:val="000000"/>
          <w:kern w:val="0"/>
          <w:lang w:eastAsia="pl-PL"/>
          <w14:ligatures w14:val="none"/>
        </w:rPr>
        <w:t xml:space="preserve"> nabywc</w:t>
      </w:r>
      <w:r w:rsidR="00B815D6" w:rsidRPr="00D02242">
        <w:rPr>
          <w:rFonts w:eastAsia="Times New Roman" w:cstheme="minorHAnsi"/>
          <w:color w:val="000000"/>
          <w:kern w:val="0"/>
          <w:lang w:eastAsia="pl-PL"/>
          <w14:ligatures w14:val="none"/>
        </w:rPr>
        <w:t>y</w:t>
      </w:r>
      <w:r w:rsidRPr="00D02242">
        <w:rPr>
          <w:rFonts w:eastAsia="Times New Roman" w:cstheme="minorHAnsi"/>
          <w:color w:val="000000"/>
          <w:kern w:val="0"/>
          <w:lang w:eastAsia="pl-PL"/>
          <w14:ligatures w14:val="none"/>
        </w:rPr>
        <w:t xml:space="preserve"> autorskich praw majątkowych </w:t>
      </w:r>
      <w:r w:rsidR="00B815D6" w:rsidRPr="00D02242">
        <w:rPr>
          <w:rFonts w:eastAsia="Times New Roman" w:cstheme="minorHAnsi"/>
          <w:color w:val="000000"/>
          <w:kern w:val="0"/>
          <w:lang w:eastAsia="pl-PL"/>
          <w14:ligatures w14:val="none"/>
        </w:rPr>
        <w:t xml:space="preserve">do Utworów na </w:t>
      </w:r>
      <w:r w:rsidRPr="00D02242">
        <w:rPr>
          <w:rFonts w:eastAsia="Times New Roman" w:cstheme="minorHAnsi"/>
          <w:color w:val="000000"/>
          <w:kern w:val="0"/>
          <w:lang w:eastAsia="pl-PL"/>
          <w14:ligatures w14:val="none"/>
        </w:rPr>
        <w:t>powierzeni</w:t>
      </w:r>
      <w:r w:rsidR="00B815D6"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nadzoru autorskiego nad realizacją inwestycji budowlanej w oparciu o przekazane Utwory lub ich część, wybranemu według własnego uznania projektantowi.</w:t>
      </w:r>
    </w:p>
    <w:p w14:paraId="6DDBBBBD" w14:textId="08366EB7" w:rsidR="003E1498" w:rsidRPr="00D02242" w:rsidRDefault="003E1498" w:rsidP="00AA7E25">
      <w:pPr>
        <w:numPr>
          <w:ilvl w:val="6"/>
          <w:numId w:val="29"/>
        </w:numPr>
        <w:suppressAutoHyphens/>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odstąpienia od niniejszej Umowy przez którąkolwiek ze Stron bądź w przypadku rozwiązania Umowy, niezależnie od przyczyn </w:t>
      </w:r>
      <w:r w:rsidR="00870418" w:rsidRPr="00D02242">
        <w:rPr>
          <w:rFonts w:eastAsia="Times New Roman" w:cstheme="minorHAnsi"/>
          <w:color w:val="000000"/>
          <w:kern w:val="0"/>
          <w:lang w:eastAsia="pl-PL"/>
          <w14:ligatures w14:val="none"/>
        </w:rPr>
        <w:t xml:space="preserve">i trybu </w:t>
      </w:r>
      <w:r w:rsidRPr="00D02242">
        <w:rPr>
          <w:rFonts w:eastAsia="Times New Roman" w:cstheme="minorHAnsi"/>
          <w:color w:val="000000"/>
          <w:kern w:val="0"/>
          <w:lang w:eastAsia="pl-PL"/>
          <w14:ligatures w14:val="none"/>
        </w:rPr>
        <w:t xml:space="preserve">odstąpienia lub rozwiązania, Inwestor zachowuje majątkowe prawa autorskie i zależne nabyte zgodnie z niniejszym paragrafem oraz udzielone zgody. W szczególności, Inwestor ma prawo powierzyć dalszą realizację przekazanych Utworów innemu projektantowi, z prawem </w:t>
      </w:r>
      <w:r w:rsidR="008A5E5C" w:rsidRPr="00D02242">
        <w:rPr>
          <w:rFonts w:eastAsia="Times New Roman" w:cstheme="minorHAnsi"/>
          <w:color w:val="000000"/>
          <w:kern w:val="0"/>
          <w:lang w:eastAsia="pl-PL"/>
          <w14:ligatures w14:val="none"/>
        </w:rPr>
        <w:t xml:space="preserve">korzystania i rozporządzania </w:t>
      </w:r>
      <w:r w:rsidRPr="00D02242">
        <w:rPr>
          <w:rFonts w:eastAsia="Times New Roman" w:cstheme="minorHAnsi"/>
          <w:color w:val="000000"/>
          <w:kern w:val="0"/>
          <w:lang w:eastAsia="pl-PL"/>
          <w14:ligatures w14:val="none"/>
        </w:rPr>
        <w:t>opracowa</w:t>
      </w:r>
      <w:r w:rsidR="008A5E5C" w:rsidRPr="00D02242">
        <w:rPr>
          <w:rFonts w:eastAsia="Times New Roman" w:cstheme="minorHAnsi"/>
          <w:color w:val="000000"/>
          <w:kern w:val="0"/>
          <w:lang w:eastAsia="pl-PL"/>
          <w14:ligatures w14:val="none"/>
        </w:rPr>
        <w:t>niami</w:t>
      </w:r>
      <w:r w:rsidRPr="00D02242">
        <w:rPr>
          <w:rFonts w:eastAsia="Times New Roman" w:cstheme="minorHAnsi"/>
          <w:color w:val="000000"/>
          <w:kern w:val="0"/>
          <w:lang w:eastAsia="pl-PL"/>
          <w14:ligatures w14:val="none"/>
        </w:rPr>
        <w:t xml:space="preserve"> przekazanych przez Wykonawcę części Utworów </w:t>
      </w:r>
      <w:r w:rsidR="008A5E5C" w:rsidRPr="00D02242">
        <w:rPr>
          <w:rFonts w:eastAsia="Times New Roman" w:cstheme="minorHAnsi"/>
          <w:color w:val="000000"/>
          <w:kern w:val="0"/>
          <w:lang w:eastAsia="pl-PL"/>
          <w14:ligatures w14:val="none"/>
        </w:rPr>
        <w:t xml:space="preserve">i zezwalania na wykonywanie praw zależnych, </w:t>
      </w:r>
      <w:r w:rsidRPr="00D02242">
        <w:rPr>
          <w:rFonts w:eastAsia="Times New Roman" w:cstheme="minorHAnsi"/>
          <w:color w:val="000000"/>
          <w:kern w:val="0"/>
          <w:lang w:eastAsia="pl-PL"/>
          <w14:ligatures w14:val="none"/>
        </w:rPr>
        <w:t>oraz nadz</w:t>
      </w:r>
      <w:r w:rsidR="00EC0D6B" w:rsidRPr="00D02242">
        <w:rPr>
          <w:rFonts w:eastAsia="Times New Roman" w:cstheme="minorHAnsi"/>
          <w:color w:val="000000"/>
          <w:kern w:val="0"/>
          <w:lang w:eastAsia="pl-PL"/>
          <w14:ligatures w14:val="none"/>
        </w:rPr>
        <w:t>oru</w:t>
      </w:r>
      <w:r w:rsidRPr="00D02242">
        <w:rPr>
          <w:rFonts w:eastAsia="Times New Roman" w:cstheme="minorHAnsi"/>
          <w:color w:val="000000"/>
          <w:kern w:val="0"/>
          <w:lang w:eastAsia="pl-PL"/>
          <w14:ligatures w14:val="none"/>
        </w:rPr>
        <w:t xml:space="preserve"> autorski</w:t>
      </w:r>
      <w:r w:rsidR="00EC0D6B" w:rsidRPr="00D02242">
        <w:rPr>
          <w:rFonts w:eastAsia="Times New Roman" w:cstheme="minorHAnsi"/>
          <w:color w:val="000000"/>
          <w:kern w:val="0"/>
          <w:lang w:eastAsia="pl-PL"/>
          <w14:ligatures w14:val="none"/>
        </w:rPr>
        <w:t>ego</w:t>
      </w:r>
      <w:r w:rsidRPr="00D02242">
        <w:rPr>
          <w:rFonts w:eastAsia="Times New Roman" w:cstheme="minorHAnsi"/>
          <w:color w:val="000000"/>
          <w:kern w:val="0"/>
          <w:lang w:eastAsia="pl-PL"/>
          <w14:ligatures w14:val="none"/>
        </w:rPr>
        <w:t xml:space="preserve"> nad sposobem realizacji prac budowlanych w oparciu o t</w:t>
      </w:r>
      <w:r w:rsidR="00870418" w:rsidRPr="00D02242">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w:t>
      </w:r>
      <w:r w:rsidR="00870418" w:rsidRPr="00D02242">
        <w:rPr>
          <w:rFonts w:eastAsia="Times New Roman" w:cstheme="minorHAnsi"/>
          <w:color w:val="000000"/>
          <w:kern w:val="0"/>
          <w:lang w:eastAsia="pl-PL"/>
          <w14:ligatures w14:val="none"/>
        </w:rPr>
        <w:t>Utwory</w:t>
      </w:r>
      <w:r w:rsidRPr="00D02242">
        <w:rPr>
          <w:rFonts w:eastAsia="Times New Roman" w:cstheme="minorHAnsi"/>
          <w:color w:val="000000"/>
          <w:kern w:val="0"/>
          <w:lang w:eastAsia="pl-PL"/>
          <w14:ligatures w14:val="none"/>
        </w:rPr>
        <w:t xml:space="preserve">, na </w:t>
      </w:r>
      <w:r w:rsidR="00EC0D6B" w:rsidRPr="00D02242">
        <w:rPr>
          <w:rFonts w:eastAsia="Times New Roman" w:cstheme="minorHAnsi"/>
          <w:color w:val="000000"/>
          <w:kern w:val="0"/>
          <w:lang w:eastAsia="pl-PL"/>
          <w14:ligatures w14:val="none"/>
        </w:rPr>
        <w:t xml:space="preserve">co </w:t>
      </w:r>
      <w:r w:rsidRPr="00D02242">
        <w:rPr>
          <w:rFonts w:eastAsia="Times New Roman" w:cstheme="minorHAnsi"/>
          <w:color w:val="000000"/>
          <w:kern w:val="0"/>
          <w:lang w:eastAsia="pl-PL"/>
          <w14:ligatures w14:val="none"/>
        </w:rPr>
        <w:t>Wykonawca wyraża zgodę i zapewni na to zgodę twórcy</w:t>
      </w:r>
      <w:r w:rsidR="00EC0D6B" w:rsidRPr="00D02242">
        <w:rPr>
          <w:rFonts w:eastAsia="Times New Roman" w:cstheme="minorHAnsi"/>
          <w:color w:val="000000"/>
          <w:kern w:val="0"/>
          <w:lang w:eastAsia="pl-PL"/>
          <w14:ligatures w14:val="none"/>
        </w:rPr>
        <w:t>/ów</w:t>
      </w:r>
      <w:r w:rsidRPr="00D02242">
        <w:rPr>
          <w:rFonts w:eastAsia="Times New Roman" w:cstheme="minorHAnsi"/>
          <w:color w:val="000000"/>
          <w:kern w:val="0"/>
          <w:lang w:eastAsia="pl-PL"/>
          <w14:ligatures w14:val="none"/>
        </w:rPr>
        <w:t xml:space="preserve"> Utworu.</w:t>
      </w:r>
    </w:p>
    <w:p w14:paraId="21BE36B3" w14:textId="77777777" w:rsidR="003E1498" w:rsidRPr="00D02242" w:rsidRDefault="003E1498" w:rsidP="00AA7E25">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wyłączają zastosowanie art. 55 ust. 3 ustawy o prawie autorskim i prawach pokrewnych.</w:t>
      </w:r>
    </w:p>
    <w:p w14:paraId="226CB348" w14:textId="0C53A777" w:rsidR="002B6E11" w:rsidRPr="00D02242" w:rsidRDefault="002B6E11" w:rsidP="00AA7E25">
      <w:pPr>
        <w:numPr>
          <w:ilvl w:val="6"/>
          <w:numId w:val="2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Jednocześnie, z chwilą wykorzystania na potrzeby realizacji Umowy Wykonawca </w:t>
      </w:r>
      <w:r w:rsidRPr="00D02242">
        <w:rPr>
          <w:rFonts w:cstheme="minorHAnsi"/>
          <w:lang w:eastAsia="pl-PL"/>
        </w:rPr>
        <w:t xml:space="preserve">udziela </w:t>
      </w:r>
      <w:r w:rsidRPr="0083165D">
        <w:rPr>
          <w:rFonts w:cstheme="minorHAnsi"/>
          <w:lang w:eastAsia="pl-PL"/>
        </w:rPr>
        <w:t xml:space="preserve">Zamawiającemu </w:t>
      </w:r>
      <w:r w:rsidR="00270619" w:rsidRPr="0083165D">
        <w:rPr>
          <w:rFonts w:cstheme="minorHAnsi"/>
          <w:lang w:eastAsia="pl-PL"/>
        </w:rPr>
        <w:t xml:space="preserve">niewyłącznej </w:t>
      </w:r>
      <w:r w:rsidRPr="0083165D">
        <w:rPr>
          <w:rFonts w:cstheme="minorHAnsi"/>
          <w:lang w:eastAsia="pl-PL"/>
        </w:rPr>
        <w:t>licencji na korzystanie z patentów, praw do wzorów użytkowych, zdobniczych lub przemysłowych, znaków towarowych, tajemnicy handlowej, know-how</w:t>
      </w:r>
      <w:r w:rsidR="00270619" w:rsidRPr="0083165D">
        <w:rPr>
          <w:rFonts w:cstheme="minorHAnsi"/>
          <w:lang w:eastAsia="pl-PL"/>
        </w:rPr>
        <w:t xml:space="preserve"> </w:t>
      </w:r>
      <w:r w:rsidR="00BD2F1E" w:rsidRPr="0083165D">
        <w:rPr>
          <w:rFonts w:cstheme="minorHAnsi"/>
          <w:lang w:eastAsia="pl-PL"/>
        </w:rPr>
        <w:t>(dalej łącznie jako „</w:t>
      </w:r>
      <w:r w:rsidR="00BD2F1E" w:rsidRPr="00F360CC">
        <w:rPr>
          <w:rFonts w:cstheme="minorHAnsi"/>
          <w:b/>
          <w:lang w:eastAsia="pl-PL"/>
        </w:rPr>
        <w:t>Prawa IP</w:t>
      </w:r>
      <w:r w:rsidR="00BD2F1E" w:rsidRPr="0083165D">
        <w:rPr>
          <w:rFonts w:cstheme="minorHAnsi"/>
          <w:lang w:eastAsia="pl-PL"/>
        </w:rPr>
        <w:t xml:space="preserve">”) </w:t>
      </w:r>
      <w:r w:rsidR="00270619" w:rsidRPr="0083165D">
        <w:rPr>
          <w:rFonts w:cstheme="minorHAnsi"/>
          <w:lang w:eastAsia="pl-PL"/>
        </w:rPr>
        <w:t>w</w:t>
      </w:r>
      <w:r w:rsidR="00270619" w:rsidRPr="00D02242">
        <w:rPr>
          <w:rFonts w:cstheme="minorHAnsi"/>
          <w:lang w:eastAsia="pl-PL"/>
        </w:rPr>
        <w:t xml:space="preserve"> zakresie i na czas niezbędny dla prawidłowego wykonania Umowy.</w:t>
      </w:r>
    </w:p>
    <w:p w14:paraId="10C38A6E"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8A2527D" w14:textId="172B8801"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6" w:name="_Toc198283519"/>
      <w:r w:rsidRPr="00D02242">
        <w:rPr>
          <w:rFonts w:eastAsia="Times New Roman" w:cstheme="minorHAnsi"/>
          <w:b/>
          <w:color w:val="000000"/>
          <w:kern w:val="0"/>
          <w:lang w:eastAsia="pl-PL"/>
          <w14:ligatures w14:val="none"/>
        </w:rPr>
        <w:t xml:space="preserve">§ 12 </w:t>
      </w:r>
      <w:bookmarkEnd w:id="16"/>
      <w:r w:rsidR="00DF254F" w:rsidRPr="00D02242">
        <w:rPr>
          <w:rFonts w:eastAsia="Times New Roman" w:cstheme="minorHAnsi"/>
          <w:b/>
          <w:color w:val="000000"/>
          <w:kern w:val="0"/>
          <w:lang w:eastAsia="pl-PL"/>
          <w14:ligatures w14:val="none"/>
        </w:rPr>
        <w:t>Personel</w:t>
      </w:r>
    </w:p>
    <w:p w14:paraId="1DCFF848" w14:textId="77777777" w:rsidR="003E1498" w:rsidRPr="00D02242" w:rsidRDefault="003E1498" w:rsidP="00C8379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gwarantuje, że Roboty będą wykonywane przez osoby o odpowiednich kwalifikacjach i we właściwy sposób, zgody z Umową. Wykonawca zobowiązuje się do zatrudniania i zlecenia wykonania Robót w sposób legalny, zgodnie z obowiązującymi przepisami prawa, w szczególności przepisami prawa pracy i ubezpieczeń społecznych, przepisami dotyczącymi zwalczania nielegalnego zatrudniania i nielegalnej pracy zarobkowej oraz zatrudniania cudzoziemców.</w:t>
      </w:r>
    </w:p>
    <w:p w14:paraId="539EF8F2" w14:textId="12BDCEA1"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Zgodnie z art. 95 </w:t>
      </w:r>
      <w:proofErr w:type="spellStart"/>
      <w:r w:rsidRPr="00D02242">
        <w:rPr>
          <w:rFonts w:eastAsia="Times New Roman" w:cstheme="minorHAnsi"/>
          <w:color w:val="000000"/>
          <w:kern w:val="0"/>
          <w:lang w:eastAsia="pl-PL"/>
          <w14:ligatures w14:val="none"/>
        </w:rPr>
        <w:t>Pzp</w:t>
      </w:r>
      <w:proofErr w:type="spellEnd"/>
      <w:r w:rsidRPr="00D02242">
        <w:rPr>
          <w:rFonts w:eastAsia="Times New Roman" w:cstheme="minorHAnsi"/>
          <w:color w:val="000000"/>
          <w:kern w:val="0"/>
          <w:lang w:eastAsia="pl-PL"/>
          <w14:ligatures w14:val="none"/>
        </w:rPr>
        <w:t xml:space="preserve"> Zamawiający wymaga zatrudnienia przez Wykonawcę lub Podwykonawcę na podstawie umowy o pracę osób wykonujących roboty budowlane, jeśli wykonanie tych czynności polega na wykonaniu pracy w sposób określony w art. 22 § 1 ustawy z dnia 26 czerwca 1974 r. - Kodeks pracy (Dz.U. z 2024 r. poz. 1871) – dalej jako „</w:t>
      </w:r>
      <w:r w:rsidRPr="00F360CC">
        <w:rPr>
          <w:rFonts w:eastAsia="Times New Roman" w:cstheme="minorHAnsi"/>
          <w:b/>
          <w:bCs/>
          <w:color w:val="000000"/>
          <w:kern w:val="0"/>
          <w:lang w:eastAsia="pl-PL"/>
          <w14:ligatures w14:val="none"/>
        </w:rPr>
        <w:t>ustawa - Kodeks pracy</w:t>
      </w:r>
      <w:r w:rsidRPr="00D02242">
        <w:rPr>
          <w:rFonts w:eastAsia="Times New Roman" w:cstheme="minorHAnsi"/>
          <w:color w:val="000000"/>
          <w:kern w:val="0"/>
          <w:lang w:eastAsia="pl-PL"/>
          <w14:ligatures w14:val="none"/>
        </w:rPr>
        <w:t xml:space="preserve">”, </w:t>
      </w:r>
      <w:bookmarkStart w:id="17" w:name="_Hlk199409921"/>
      <w:r w:rsidRPr="00D02242">
        <w:rPr>
          <w:rFonts w:eastAsia="Times New Roman" w:cstheme="minorHAnsi"/>
          <w:color w:val="000000"/>
          <w:kern w:val="0"/>
          <w:lang w:eastAsia="pl-PL"/>
          <w14:ligatures w14:val="none"/>
        </w:rPr>
        <w:t>do następujących czynności: wykonania robót wyburzeniowych, murarskich, wykończeniowych, konstrukcyjnych oraz w zakresie instalacji elektrycznych i instalacji sanitarnych.</w:t>
      </w:r>
      <w:bookmarkEnd w:id="17"/>
    </w:p>
    <w:p w14:paraId="5B05A96A" w14:textId="179B4A24"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do przedłożenia Zamawiającemu w terminie do 7 dni kalendarzowych od zawarcia umowy imiennego wykazu osób, o których mowa w ust. </w:t>
      </w:r>
      <w:r w:rsidR="00230918"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wraz z określeniem wykonywanych przez nie czynności oraz oświadczeniem zawierającym dane osobowe, niezbędne do weryfikacji zatrudnienia na podstawie umowy o pracę, w szczególności imię i nazwisko zatrudnionego pracownika, datę zawarcia umowy o pracę, rodzaj umowy o pracę i zakres obowiązków pracownika. Powyższy obowiązek dotyczy również wszystkich podwykonawców uczestniczących w procesie budowlanym. </w:t>
      </w:r>
    </w:p>
    <w:p w14:paraId="0341374E" w14:textId="5A5A5C99" w:rsidR="00706602" w:rsidRPr="00D02242" w:rsidRDefault="00706602" w:rsidP="00706602">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Zamawiający na każdym etapie realizacji przedmiotu </w:t>
      </w:r>
      <w:r w:rsidR="00230918"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 xml:space="preserve">mowy ma prawo żądania od Wykonawcy wykazu oraz oświadczenia, o którym mowa w ust. </w:t>
      </w:r>
      <w:r w:rsidR="00B25380"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także w odniesieniu do Podwykonawcy.</w:t>
      </w:r>
    </w:p>
    <w:p w14:paraId="4E94A2B8" w14:textId="792F1348" w:rsidR="00706602" w:rsidRPr="00D02242" w:rsidRDefault="00706602" w:rsidP="00230918">
      <w:pPr>
        <w:numPr>
          <w:ilvl w:val="1"/>
          <w:numId w:val="16"/>
        </w:numPr>
        <w:spacing w:after="0" w:line="276" w:lineRule="auto"/>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3348FE"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Zamawiający uprawniony jest w szczególności do:</w:t>
      </w:r>
    </w:p>
    <w:p w14:paraId="1C406C47" w14:textId="77777777" w:rsidR="006A64F8"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oświadczeń i dokumentów w zakresie zatrudnienia tych osób,</w:t>
      </w:r>
    </w:p>
    <w:p w14:paraId="37153A99" w14:textId="77777777" w:rsidR="006A64F8"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żądania wyjaśnień w przypadku wątpliwości w zakresie potwierdzenia spełniania tych wymogów,</w:t>
      </w:r>
    </w:p>
    <w:p w14:paraId="02652A51" w14:textId="313AC7F1" w:rsidR="00706602" w:rsidRPr="00D02242" w:rsidRDefault="00706602" w:rsidP="00AA7E25">
      <w:pPr>
        <w:pStyle w:val="Akapitzlist"/>
        <w:numPr>
          <w:ilvl w:val="7"/>
          <w:numId w:val="29"/>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przeprowadzania kontroli na miejscu wykonywania świadczenia.</w:t>
      </w:r>
    </w:p>
    <w:p w14:paraId="078668D5" w14:textId="47E02C54" w:rsidR="00706602"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w:t>
      </w:r>
      <w:r w:rsidR="005845B6" w:rsidRPr="00D02242">
        <w:rPr>
          <w:rFonts w:eastAsia="Times New Roman" w:cstheme="minorHAnsi"/>
          <w:color w:val="000000"/>
          <w:kern w:val="0"/>
          <w:lang w:eastAsia="pl-PL"/>
          <w14:ligatures w14:val="none"/>
        </w:rPr>
        <w:t>2</w:t>
      </w:r>
      <w:r w:rsidRPr="00D02242">
        <w:rPr>
          <w:rFonts w:eastAsia="Times New Roman" w:cstheme="minorHAnsi"/>
          <w:color w:val="000000"/>
          <w:kern w:val="0"/>
          <w:lang w:eastAsia="pl-PL"/>
          <w14:ligatures w14:val="none"/>
        </w:rPr>
        <w:t xml:space="preserve"> czynności w trakcie realizacji zamówienia:</w:t>
      </w:r>
    </w:p>
    <w:p w14:paraId="5646244C" w14:textId="1C6F2AE5" w:rsidR="00706602" w:rsidRPr="00D02242" w:rsidRDefault="00706602" w:rsidP="00AA7E25">
      <w:pPr>
        <w:pStyle w:val="Akapitzlist"/>
        <w:numPr>
          <w:ilvl w:val="1"/>
          <w:numId w:val="25"/>
        </w:numPr>
        <w:spacing w:after="0" w:line="276" w:lineRule="auto"/>
        <w:ind w:left="850"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dane osobowe pracownika, niezbędne do weryfikacji zatrudnienia na podstawie umowy o pracę, w szczególności imię i nazwisko zatrudnionego pracownika, datę zawarcia umowy o pracę, rodzaj umowy o pracę i zakres obowiązków pracownika oraz podpis osoby uprawnionej do złożenia oświadczenia w imieniu wykonawcy lub podwykonawcy;</w:t>
      </w:r>
    </w:p>
    <w:p w14:paraId="6F0AAA27" w14:textId="680AB3B3"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poświadczoną za zgodność z oryginałem kopię umowy o pracę zatrudnionego pracownika zawierającą następujące informacje: dane osobowe pracownika, niezbędne do weryfikacji zatrudnienia na podstawie umowy o pracę, w szczególności imię i nazwisko zatrudnionego pracownika, datę zawarcia umowy o pracę, rodzaj umowy o pracę i zakres obowiązków pracownika;</w:t>
      </w:r>
    </w:p>
    <w:p w14:paraId="1EC02479" w14:textId="1BEF8FBB"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oświadczenie pracownika zawierające: jego dane osobowe, niezbędne do weryfikacji zatrudnienia na podstawie umowy o pracę, w szczególności imię i nazwisko zatrudnionego pracownika, datę zawarcia umowy o pracę, rodzaj umowy o pracę i zakres obowiązków pracownika,</w:t>
      </w:r>
    </w:p>
    <w:p w14:paraId="65CC2892" w14:textId="7C84F3CF"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1F384C86" w14:textId="559A91CC" w:rsidR="00706602" w:rsidRPr="00D02242" w:rsidRDefault="00706602" w:rsidP="00AA7E25">
      <w:pPr>
        <w:numPr>
          <w:ilvl w:val="1"/>
          <w:numId w:val="25"/>
        </w:numPr>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(Dz.U. z 2019 r. poz. 1781) - dalej jako „ustawa o ochronie danych osobowych”.</w:t>
      </w:r>
    </w:p>
    <w:p w14:paraId="1AD5C5E3" w14:textId="2D00D371" w:rsidR="00706602" w:rsidRPr="00D02242" w:rsidRDefault="005D5851"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w:t>
      </w:r>
      <w:r w:rsidR="00B01CC4" w:rsidRPr="00D02242">
        <w:rPr>
          <w:rFonts w:eastAsia="Times New Roman" w:cstheme="minorHAnsi"/>
          <w:color w:val="000000"/>
          <w:kern w:val="0"/>
          <w:lang w:eastAsia="pl-PL"/>
          <w14:ligatures w14:val="none"/>
        </w:rPr>
        <w:t xml:space="preserve">do zapłaty na rzecz Zamawiającego </w:t>
      </w:r>
      <w:r w:rsidR="008B3E07" w:rsidRPr="00D02242">
        <w:rPr>
          <w:rFonts w:eastAsia="Times New Roman" w:cstheme="minorHAnsi"/>
          <w:color w:val="000000"/>
          <w:kern w:val="0"/>
          <w:lang w:eastAsia="pl-PL"/>
          <w14:ligatures w14:val="none"/>
        </w:rPr>
        <w:t>kary umownej w wysokości 1000,00 zł (jednego tysiąca złotych) za każdy przypadek naruszenia zobowiązania do zatrudnienia pracowników budowlanych na podstawie umowy o pracę, stosownie do treści art. 95 ustawy Prawo zamówień publicznych</w:t>
      </w:r>
      <w:r w:rsidR="00706602" w:rsidRPr="00D02242">
        <w:rPr>
          <w:rFonts w:eastAsia="Times New Roman" w:cstheme="minorHAnsi"/>
          <w:color w:val="000000"/>
          <w:kern w:val="0"/>
          <w:lang w:eastAsia="pl-PL"/>
          <w14:ligatures w14:val="none"/>
        </w:rPr>
        <w:t>.</w:t>
      </w:r>
    </w:p>
    <w:p w14:paraId="6F9955E7" w14:textId="7A09D932" w:rsidR="008E4034" w:rsidRPr="00D02242" w:rsidRDefault="00706602" w:rsidP="002B5DEB">
      <w:pPr>
        <w:pStyle w:val="Akapitzlist"/>
        <w:numPr>
          <w:ilvl w:val="1"/>
          <w:numId w:val="16"/>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Niezłożenie przez </w:t>
      </w:r>
      <w:r w:rsidR="002B519F" w:rsidRPr="00D02242">
        <w:rPr>
          <w:rFonts w:eastAsia="Times New Roman" w:cstheme="minorHAnsi"/>
          <w:color w:val="000000"/>
          <w:kern w:val="0"/>
          <w:lang w:eastAsia="pl-PL"/>
          <w14:ligatures w14:val="none"/>
        </w:rPr>
        <w:t>Wy</w:t>
      </w:r>
      <w:r w:rsidRPr="00D02242">
        <w:rPr>
          <w:rFonts w:eastAsia="Times New Roman" w:cstheme="minorHAnsi"/>
          <w:color w:val="000000"/>
          <w:kern w:val="0"/>
          <w:lang w:eastAsia="pl-PL"/>
          <w14:ligatures w14:val="none"/>
        </w:rPr>
        <w:t xml:space="preserve">konawcę w wyznaczonym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terminie żądanych przez </w:t>
      </w:r>
      <w:r w:rsidR="002B519F" w:rsidRPr="00D02242">
        <w:rPr>
          <w:rFonts w:eastAsia="Times New Roman" w:cstheme="minorHAnsi"/>
          <w:color w:val="000000"/>
          <w:kern w:val="0"/>
          <w:lang w:eastAsia="pl-PL"/>
          <w14:ligatures w14:val="none"/>
        </w:rPr>
        <w:t>Z</w:t>
      </w:r>
      <w:r w:rsidRPr="00D02242">
        <w:rPr>
          <w:rFonts w:eastAsia="Times New Roman" w:cstheme="minorHAnsi"/>
          <w:color w:val="000000"/>
          <w:kern w:val="0"/>
          <w:lang w:eastAsia="pl-PL"/>
          <w14:ligatures w14:val="none"/>
        </w:rPr>
        <w:t xml:space="preserve">amawiającego dowodów w celu potwierdzenia spełnienia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odwykonawcę wymogu zatrudnienia na podstawie umowy o pracę traktowane będzie jako niespełnienie przez </w:t>
      </w:r>
      <w:r w:rsidR="002B519F" w:rsidRPr="00D02242">
        <w:rPr>
          <w:rFonts w:eastAsia="Times New Roman" w:cstheme="minorHAnsi"/>
          <w:color w:val="000000"/>
          <w:kern w:val="0"/>
          <w:lang w:eastAsia="pl-PL"/>
          <w14:ligatures w14:val="none"/>
        </w:rPr>
        <w:t>W</w:t>
      </w:r>
      <w:r w:rsidRPr="00D02242">
        <w:rPr>
          <w:rFonts w:eastAsia="Times New Roman" w:cstheme="minorHAnsi"/>
          <w:color w:val="000000"/>
          <w:kern w:val="0"/>
          <w:lang w:eastAsia="pl-PL"/>
          <w14:ligatures w14:val="none"/>
        </w:rPr>
        <w:t xml:space="preserve">ykonawcę lub </w:t>
      </w:r>
      <w:r w:rsidR="002B519F"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odwykonawcę wymogu zatrudnienia na podstawie umowy o pracę osób wykonujących wskazane w ust.</w:t>
      </w:r>
      <w:r w:rsidR="002B519F" w:rsidRPr="00D02242">
        <w:rPr>
          <w:rFonts w:eastAsia="Times New Roman" w:cstheme="minorHAnsi"/>
          <w:color w:val="000000"/>
          <w:kern w:val="0"/>
          <w:lang w:eastAsia="pl-PL"/>
          <w14:ligatures w14:val="none"/>
        </w:rPr>
        <w:t xml:space="preserve"> 2</w:t>
      </w:r>
      <w:r w:rsidRPr="00D02242">
        <w:rPr>
          <w:rFonts w:eastAsia="Times New Roman" w:cstheme="minorHAnsi"/>
          <w:color w:val="000000"/>
          <w:kern w:val="0"/>
          <w:lang w:eastAsia="pl-PL"/>
          <w14:ligatures w14:val="none"/>
        </w:rPr>
        <w:t xml:space="preserve"> czynności.</w:t>
      </w:r>
    </w:p>
    <w:p w14:paraId="4E74B5A0"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utrzyma obiekty socjalne i sanitarne dla potrzeb osób zaangażowanych przy wykonywaniu Robót. </w:t>
      </w:r>
    </w:p>
    <w:p w14:paraId="6E68A24C"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zapewni i nie dopuści do tego, by na Terenie Budowy zamieszkiwały lub nocowały jakiekolwiek osoby. </w:t>
      </w:r>
    </w:p>
    <w:p w14:paraId="3F274262" w14:textId="29415F8A"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ostrożności w celu zapewnienia ochrony zdrowia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bezpieczeństwa osób przebywających na Terenie Budowy oraz zapewni stosowanie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przestrzeganie przepisów prawa dotyczących bezpieczeństwa i higieny pracy.</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Wykonawca zapewni, że wszystkie osoby wykonujące Roboty lub przebywające na Terenie Budowy zostaną odpowiednio przeszkolone oraz będą stosować się do przepisów dotyczących bezpieczeństwa i</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higieny pracy oraz zostaną wyposażone w odpowiedni, strój, sprzęt i narzędzia wymagane przepisami bezpieczeństwa i higieny pracy.  </w:t>
      </w:r>
    </w:p>
    <w:p w14:paraId="602A7E5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niezwłocznie przekaże Inwestorowi wszelkie informacje o każdej szkodzie lub wypadku na Terenie Budowy telefonicznie i e-mailem osobie lub osobom delegowanym w tym zakresie na podstawie niniejszej Umowy.</w:t>
      </w:r>
    </w:p>
    <w:p w14:paraId="593DE084" w14:textId="4BFB0B0C"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naruszenia zobowiązań</w:t>
      </w:r>
      <w:r w:rsidR="00554A37"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Wykonawcy związanych z</w:t>
      </w:r>
      <w:r w:rsidR="00F419DC">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bezpieczeństwem i higieną pracy, a skutkującego zagrożeniem dla życia lub zdrowia osób przebywających na Terenie Budowy lub w jego bezpośrednim sąsiedztwie lub dla mienia Inwestor może wstrzymać wykonywanie Robót, co będzie traktowane przez Strony jako wstrzymanie Robót z przyczyn leżących wyłącznie po stronie Wykonawcy.</w:t>
      </w:r>
    </w:p>
    <w:p w14:paraId="35DB0D08"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podejmie wszelkie środki, aby zapobiec używaniu alkoholu i innych środków odurzających na Terenie Budowy, jak również przebywaniu na Terenie Budowy osób w stanie wskazującym na spożycie alkoholu lub innych środków odurzających.</w:t>
      </w:r>
    </w:p>
    <w:p w14:paraId="2F8FC705" w14:textId="77777777" w:rsidR="003E1498" w:rsidRPr="00D02242" w:rsidRDefault="003E1498" w:rsidP="00774BA8">
      <w:pPr>
        <w:numPr>
          <w:ilvl w:val="1"/>
          <w:numId w:val="16"/>
        </w:numPr>
        <w:spacing w:after="0" w:line="276" w:lineRule="auto"/>
        <w:ind w:left="431" w:hanging="431"/>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 przypadku stwierdzenia przez Inwestora okoliczności wskazujących na spożycie alkoholu lub innych środków odurzających na Terenie Budowy lub przebywania na Terenie Budowy osób w stanie wskazującym na spożycie alkoholu lub innych środków odurzających, Wykonawca zapłaci Zamawiającemu karę umowną za każdy stwierdzony jednostkowy przypadek tego typu w kwocie 500,00 zł (pięćset złotych). Zapłata kary z tego tytułu nie wyklucza możliwości dochodzenia odszkodowania przekraczającego kwotę kary umownej za szkody wyrządzone na skutek takiego zdarzenia.</w:t>
      </w:r>
    </w:p>
    <w:p w14:paraId="39D2DFDC"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EF7A3C7"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18" w:name="_Toc311809444"/>
      <w:bookmarkStart w:id="19" w:name="_Toc198283520"/>
      <w:r w:rsidRPr="00D02242">
        <w:rPr>
          <w:rFonts w:eastAsia="Times New Roman" w:cstheme="minorHAnsi"/>
          <w:b/>
          <w:color w:val="000000"/>
          <w:kern w:val="0"/>
          <w:lang w:eastAsia="pl-PL"/>
          <w14:ligatures w14:val="none"/>
        </w:rPr>
        <w:t xml:space="preserve">§ 13 </w:t>
      </w:r>
      <w:r w:rsidR="003E1498" w:rsidRPr="00D02242">
        <w:rPr>
          <w:rFonts w:eastAsia="Times New Roman" w:cstheme="minorHAnsi"/>
          <w:b/>
          <w:color w:val="000000"/>
          <w:kern w:val="0"/>
          <w:lang w:eastAsia="pl-PL"/>
          <w14:ligatures w14:val="none"/>
        </w:rPr>
        <w:t>Wynagrodzenie</w:t>
      </w:r>
      <w:bookmarkEnd w:id="18"/>
      <w:bookmarkEnd w:id="19"/>
    </w:p>
    <w:p w14:paraId="7C3FCD4B" w14:textId="762844C5" w:rsidR="005F021D" w:rsidRPr="00D02242"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p>
    <w:p w14:paraId="304ABC3D" w14:textId="5124BA60" w:rsidR="003E1498" w:rsidRPr="00480ADC" w:rsidRDefault="005F021D" w:rsidP="005F021D">
      <w:pPr>
        <w:tabs>
          <w:tab w:val="left" w:pos="540"/>
        </w:tabs>
        <w:spacing w:after="0" w:line="276" w:lineRule="auto"/>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1.   </w:t>
      </w:r>
      <w:r w:rsidR="003E1498" w:rsidRPr="00480ADC">
        <w:rPr>
          <w:rFonts w:eastAsia="Times New Roman" w:cstheme="minorHAnsi"/>
          <w:color w:val="000000"/>
          <w:kern w:val="0"/>
          <w:lang w:eastAsia="pl-PL"/>
          <w14:ligatures w14:val="none"/>
        </w:rPr>
        <w:t xml:space="preserve">Za wykonanie </w:t>
      </w:r>
      <w:r w:rsidR="003946FA" w:rsidRPr="00480ADC">
        <w:rPr>
          <w:rFonts w:eastAsia="Times New Roman" w:cstheme="minorHAnsi"/>
          <w:color w:val="000000"/>
          <w:kern w:val="0"/>
          <w:lang w:eastAsia="pl-PL"/>
          <w14:ligatures w14:val="none"/>
        </w:rPr>
        <w:t>p</w:t>
      </w:r>
      <w:r w:rsidR="003E1498" w:rsidRPr="00480ADC">
        <w:rPr>
          <w:rFonts w:eastAsia="Times New Roman" w:cstheme="minorHAnsi"/>
          <w:color w:val="000000"/>
          <w:kern w:val="0"/>
          <w:lang w:eastAsia="pl-PL"/>
          <w14:ligatures w14:val="none"/>
        </w:rPr>
        <w:t>rzedmiotu Umowy</w:t>
      </w:r>
      <w:r w:rsidR="00554A37"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Wykonawca otrzyma wynagrodzenie ryczałtowe w wysokości: </w:t>
      </w:r>
      <w:r w:rsidRPr="00480ADC">
        <w:rPr>
          <w:rFonts w:eastAsia="Times New Roman" w:cstheme="minorHAnsi"/>
          <w:color w:val="000000"/>
          <w:kern w:val="0"/>
          <w:lang w:eastAsia="pl-PL"/>
          <w14:ligatures w14:val="none"/>
        </w:rPr>
        <w:t xml:space="preserve">   </w:t>
      </w:r>
      <w:r w:rsidR="003E1498"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 xml:space="preserve">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003406F0" w:rsidRPr="00480ADC">
        <w:rPr>
          <w:rFonts w:eastAsia="Times New Roman" w:cstheme="minorHAnsi"/>
          <w:color w:val="000000"/>
          <w:kern w:val="0"/>
          <w:lang w:eastAsia="pl-PL"/>
          <w14:ligatures w14:val="none"/>
        </w:rPr>
        <w:t>z</w:t>
      </w:r>
      <w:r w:rsidR="003E1498" w:rsidRPr="00480ADC">
        <w:rPr>
          <w:rFonts w:eastAsia="Times New Roman" w:cstheme="minorHAnsi"/>
          <w:color w:val="000000"/>
          <w:kern w:val="0"/>
          <w:lang w:eastAsia="pl-PL"/>
          <w14:ligatures w14:val="none"/>
        </w:rPr>
        <w:t xml:space="preserve">ł brutto (słownie: </w:t>
      </w:r>
      <w:r w:rsidR="00727C75">
        <w:rPr>
          <w:rFonts w:eastAsia="Times New Roman" w:cstheme="minorHAnsi"/>
          <w:color w:val="000000"/>
          <w:kern w:val="0"/>
          <w:lang w:eastAsia="pl-PL"/>
          <w14:ligatures w14:val="none"/>
        </w:rPr>
        <w:t>………………………………………………………………………………..</w:t>
      </w:r>
      <w:r w:rsidR="003E1498" w:rsidRPr="00480ADC">
        <w:rPr>
          <w:rFonts w:eastAsia="Times New Roman" w:cstheme="minorHAnsi"/>
          <w:color w:val="000000"/>
          <w:kern w:val="0"/>
          <w:lang w:eastAsia="pl-PL"/>
          <w14:ligatures w14:val="none"/>
        </w:rPr>
        <w:t>”), w tym:</w:t>
      </w:r>
      <w:r w:rsidR="007E1559" w:rsidRPr="00480ADC">
        <w:rPr>
          <w:rFonts w:eastAsia="Times New Roman" w:cstheme="minorHAnsi"/>
          <w:color w:val="000000"/>
          <w:kern w:val="0"/>
          <w:lang w:eastAsia="pl-PL"/>
          <w14:ligatures w14:val="none"/>
        </w:rPr>
        <w:t xml:space="preserve"> </w:t>
      </w:r>
    </w:p>
    <w:p w14:paraId="3E244A86" w14:textId="2F605AAC" w:rsidR="003E1498" w:rsidRPr="00480ADC"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wynagrodzenie netto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 xml:space="preserve"> </w:t>
      </w:r>
      <w:r w:rsidRPr="00480ADC">
        <w:rPr>
          <w:rFonts w:eastAsia="Times New Roman" w:cstheme="minorHAnsi"/>
          <w:color w:val="000000"/>
          <w:kern w:val="0"/>
          <w:lang w:eastAsia="pl-PL"/>
          <w14:ligatures w14:val="none"/>
        </w:rPr>
        <w:t xml:space="preserve">zł (słownie: </w:t>
      </w:r>
      <w:r w:rsidR="00727C75">
        <w:rPr>
          <w:rFonts w:eastAsia="Times New Roman" w:cstheme="minorHAnsi"/>
          <w:color w:val="000000"/>
          <w:kern w:val="0"/>
          <w:lang w:eastAsia="pl-PL"/>
          <w14:ligatures w14:val="none"/>
        </w:rPr>
        <w:t>……………………………………………………………………………..</w:t>
      </w:r>
      <w:r w:rsidR="007E1559" w:rsidRPr="00480ADC">
        <w:rPr>
          <w:rFonts w:eastAsia="Times New Roman" w:cstheme="minorHAnsi"/>
          <w:color w:val="000000"/>
          <w:kern w:val="0"/>
          <w:lang w:eastAsia="pl-PL"/>
          <w14:ligatures w14:val="none"/>
        </w:rPr>
        <w:t>)</w:t>
      </w:r>
    </w:p>
    <w:p w14:paraId="114BD2C5" w14:textId="6362DF00" w:rsidR="003E1498" w:rsidRPr="00F86871" w:rsidRDefault="003E1498" w:rsidP="003E1498">
      <w:pPr>
        <w:tabs>
          <w:tab w:val="left" w:pos="540"/>
        </w:tabs>
        <w:spacing w:after="0" w:line="276" w:lineRule="auto"/>
        <w:ind w:left="340"/>
        <w:contextualSpacing/>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podatek VAT </w:t>
      </w:r>
      <w:r w:rsidR="007E1559" w:rsidRPr="00F86871">
        <w:rPr>
          <w:rFonts w:eastAsia="Times New Roman" w:cstheme="minorHAnsi"/>
          <w:color w:val="000000"/>
          <w:kern w:val="0"/>
          <w:lang w:eastAsia="pl-PL"/>
          <w14:ligatures w14:val="none"/>
        </w:rPr>
        <w:t>23%</w:t>
      </w:r>
      <w:r w:rsidRPr="00F86871">
        <w:rPr>
          <w:rFonts w:eastAsia="Times New Roman" w:cstheme="minorHAnsi"/>
          <w:color w:val="000000"/>
          <w:kern w:val="0"/>
          <w:lang w:eastAsia="pl-PL"/>
          <w14:ligatures w14:val="none"/>
        </w:rPr>
        <w:t xml:space="preserve"> tj. </w:t>
      </w:r>
      <w:r w:rsidR="00727C75">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r w:rsidRPr="00F86871">
        <w:rPr>
          <w:rFonts w:eastAsia="Times New Roman" w:cstheme="minorHAnsi"/>
          <w:color w:val="000000"/>
          <w:kern w:val="0"/>
          <w:lang w:eastAsia="pl-PL"/>
          <w14:ligatures w14:val="none"/>
        </w:rPr>
        <w:t>zł (słownie:</w:t>
      </w:r>
      <w:r w:rsidR="00727C75">
        <w:rPr>
          <w:rFonts w:eastAsia="Times New Roman" w:cstheme="minorHAnsi"/>
          <w:color w:val="000000"/>
          <w:kern w:val="0"/>
          <w:lang w:eastAsia="pl-PL"/>
          <w14:ligatures w14:val="none"/>
        </w:rPr>
        <w:t>…………………………………………………………….</w:t>
      </w:r>
      <w:r w:rsidR="007E1559" w:rsidRPr="00F86871">
        <w:rPr>
          <w:rFonts w:eastAsia="Times New Roman" w:cstheme="minorHAnsi"/>
          <w:color w:val="000000"/>
          <w:kern w:val="0"/>
          <w:lang w:eastAsia="pl-PL"/>
          <w14:ligatures w14:val="none"/>
        </w:rPr>
        <w:t xml:space="preserve">) </w:t>
      </w:r>
    </w:p>
    <w:p w14:paraId="64209C47" w14:textId="1EB39825" w:rsidR="003E1498" w:rsidRPr="00B57D99" w:rsidRDefault="003E1498" w:rsidP="00B57D99">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B57D99">
        <w:rPr>
          <w:rFonts w:eastAsia="Times New Roman" w:cstheme="minorHAnsi"/>
          <w:color w:val="000000"/>
          <w:kern w:val="0"/>
          <w:lang w:eastAsia="pl-PL"/>
          <w14:ligatures w14:val="none"/>
        </w:rPr>
        <w:t xml:space="preserve">Wynagrodzenie jest całkowite, ryczałtowe, stałe i niezmienne oraz nie podlega waloryzacji ani indeksacji przez cały okres obowiązywania Umowy, z zastrzeżeniem jego obniżenia lub podwyższenia zgodnie z postanowieniami Umowy i w przypadkach i na warunkach określonych w </w:t>
      </w:r>
      <w:r w:rsidRPr="00B57D99">
        <w:rPr>
          <w:rFonts w:eastAsia="Times New Roman" w:cstheme="minorHAnsi"/>
          <w:color w:val="000000"/>
          <w:kern w:val="0"/>
          <w:lang w:eastAsia="pl-PL"/>
          <w14:ligatures w14:val="none"/>
        </w:rPr>
        <w:lastRenderedPageBreak/>
        <w:t xml:space="preserve">Umowie. Wynagrodzenie będzie płatne na podstawie faktur </w:t>
      </w:r>
      <w:r w:rsidR="00727C75" w:rsidRPr="00B57D99">
        <w:rPr>
          <w:rFonts w:eastAsia="Times New Roman" w:cstheme="minorHAnsi"/>
          <w:color w:val="000000"/>
          <w:kern w:val="0"/>
          <w:lang w:eastAsia="pl-PL"/>
          <w14:ligatures w14:val="none"/>
        </w:rPr>
        <w:t xml:space="preserve">końcowej </w:t>
      </w:r>
      <w:r w:rsidRPr="00B57D99">
        <w:rPr>
          <w:rFonts w:eastAsia="Times New Roman" w:cstheme="minorHAnsi"/>
          <w:color w:val="000000"/>
          <w:kern w:val="0"/>
          <w:lang w:eastAsia="pl-PL"/>
          <w14:ligatures w14:val="none"/>
        </w:rPr>
        <w:t xml:space="preserve"> wystawion</w:t>
      </w:r>
      <w:r w:rsidR="00727C75" w:rsidRPr="00B57D99">
        <w:rPr>
          <w:rFonts w:eastAsia="Times New Roman" w:cstheme="minorHAnsi"/>
          <w:color w:val="000000"/>
          <w:kern w:val="0"/>
          <w:lang w:eastAsia="pl-PL"/>
          <w14:ligatures w14:val="none"/>
        </w:rPr>
        <w:t>ej po odbiorze końcowym inwestycji.</w:t>
      </w:r>
      <w:r w:rsidRPr="00B57D99">
        <w:rPr>
          <w:rFonts w:eastAsia="Times New Roman" w:cstheme="minorHAnsi"/>
          <w:color w:val="000000"/>
          <w:kern w:val="0"/>
          <w:lang w:eastAsia="pl-PL"/>
          <w14:ligatures w14:val="none"/>
        </w:rPr>
        <w:t xml:space="preserve"> </w:t>
      </w:r>
    </w:p>
    <w:p w14:paraId="09A07E68" w14:textId="2789320E" w:rsidR="00D75A2A"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wystawienia faktury końcowej jest podpisanie przez Strony Protokołu Odbioru Końcowego Robót oraz przedstawienie przez Wykonawcę listy wszystkich Podwykonawców, wraz z:</w:t>
      </w:r>
    </w:p>
    <w:p w14:paraId="6D1E05AA" w14:textId="75352375" w:rsidR="00D75A2A" w:rsidRPr="0083165D" w:rsidRDefault="00F01350" w:rsidP="00AA7E25">
      <w:pPr>
        <w:pStyle w:val="Akapitzlist"/>
        <w:numPr>
          <w:ilvl w:val="1"/>
          <w:numId w:val="27"/>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w:t>
      </w:r>
      <w:r w:rsidR="00D75A2A" w:rsidRPr="00D02242">
        <w:rPr>
          <w:rFonts w:eastAsia="Times New Roman" w:cstheme="minorHAnsi"/>
          <w:color w:val="000000"/>
          <w:kern w:val="0"/>
          <w:lang w:eastAsia="pl-PL"/>
          <w14:ligatures w14:val="none"/>
        </w:rPr>
        <w:t xml:space="preserve">oświadczeniem </w:t>
      </w:r>
      <w:r w:rsidR="00D75A2A" w:rsidRPr="0083165D">
        <w:rPr>
          <w:rFonts w:eastAsia="Times New Roman" w:cstheme="minorHAnsi"/>
          <w:color w:val="000000"/>
          <w:kern w:val="0"/>
          <w:lang w:eastAsia="pl-PL"/>
          <w14:ligatures w14:val="none"/>
        </w:rPr>
        <w:t xml:space="preserve">Wykonawcy, że wszelkie należności na rzecz Podwykonawców i dalszych </w:t>
      </w:r>
      <w:r w:rsidRPr="0083165D">
        <w:rPr>
          <w:rFonts w:eastAsia="Times New Roman" w:cstheme="minorHAnsi"/>
          <w:color w:val="000000"/>
          <w:kern w:val="0"/>
          <w:lang w:eastAsia="pl-PL"/>
          <w14:ligatures w14:val="none"/>
        </w:rPr>
        <w:t xml:space="preserve"> </w:t>
      </w:r>
      <w:r w:rsidR="00D75A2A" w:rsidRPr="0083165D">
        <w:rPr>
          <w:rFonts w:eastAsia="Times New Roman" w:cstheme="minorHAnsi"/>
          <w:color w:val="000000"/>
          <w:kern w:val="0"/>
          <w:lang w:eastAsia="pl-PL"/>
          <w14:ligatures w14:val="none"/>
        </w:rPr>
        <w:t xml:space="preserve">podwykonawców zostały przez Wykonawcę w całości uiszczone i brak jest jakichkolwiek roszczeń Podwykonawców lub dalszych podwykonawców, w tym niewymagalnych, wobec Wykonawcy, zgodne ze wzorem stanowiącym </w:t>
      </w:r>
      <w:r w:rsidR="00D75A2A" w:rsidRPr="00F360CC">
        <w:rPr>
          <w:rFonts w:eastAsia="Times New Roman" w:cstheme="minorHAnsi"/>
          <w:b/>
          <w:bCs/>
          <w:color w:val="000000"/>
          <w:kern w:val="0"/>
          <w:lang w:eastAsia="pl-PL"/>
          <w14:ligatures w14:val="none"/>
        </w:rPr>
        <w:t xml:space="preserve">Załącznik nr </w:t>
      </w:r>
      <w:r w:rsidR="0083165D" w:rsidRPr="00F360CC">
        <w:rPr>
          <w:rFonts w:eastAsia="Times New Roman" w:cstheme="minorHAnsi"/>
          <w:b/>
          <w:bCs/>
          <w:color w:val="000000"/>
          <w:kern w:val="0"/>
          <w:lang w:eastAsia="pl-PL"/>
          <w14:ligatures w14:val="none"/>
        </w:rPr>
        <w:t>5</w:t>
      </w:r>
      <w:r w:rsidR="00D75A2A" w:rsidRPr="0083165D">
        <w:rPr>
          <w:rFonts w:eastAsia="Times New Roman" w:cstheme="minorHAnsi"/>
          <w:color w:val="000000"/>
          <w:kern w:val="0"/>
          <w:lang w:eastAsia="pl-PL"/>
          <w14:ligatures w14:val="none"/>
        </w:rPr>
        <w:t xml:space="preserve"> do Umowy oraz</w:t>
      </w:r>
      <w:r w:rsidR="00D75A2A" w:rsidRPr="0083165D">
        <w:rPr>
          <w:rFonts w:eastAsia="Times New Roman" w:cstheme="minorHAnsi"/>
          <w:bCs/>
          <w:color w:val="000000"/>
          <w:kern w:val="0"/>
          <w:lang w:eastAsia="pl-PL"/>
          <w14:ligatures w14:val="none"/>
        </w:rPr>
        <w:t xml:space="preserve"> </w:t>
      </w:r>
    </w:p>
    <w:p w14:paraId="33CC3934" w14:textId="5A1ECA06" w:rsidR="00D75A2A" w:rsidRPr="0083165D" w:rsidRDefault="00D75A2A" w:rsidP="00AA7E25">
      <w:pPr>
        <w:pStyle w:val="Akapitzlist"/>
        <w:numPr>
          <w:ilvl w:val="1"/>
          <w:numId w:val="27"/>
        </w:numPr>
        <w:spacing w:after="0" w:line="276" w:lineRule="auto"/>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 xml:space="preserve">oświadczeniami wszystkich Podwykonawców, że wszelkie należności na ich rzecz zostały w całości uiszczone i nie mają w stosunku do Wykonawcy żadnych roszczeń wymagalnych i niewymagalnych, zgodne ze wzorem stanowiącym </w:t>
      </w:r>
      <w:r w:rsidRPr="00F360CC">
        <w:rPr>
          <w:rFonts w:eastAsia="Times New Roman" w:cstheme="minorHAnsi"/>
          <w:b/>
          <w:color w:val="000000"/>
          <w:kern w:val="0"/>
          <w:lang w:eastAsia="pl-PL"/>
          <w14:ligatures w14:val="none"/>
        </w:rPr>
        <w:t xml:space="preserve">Załącznik nr </w:t>
      </w:r>
      <w:r w:rsidR="0083165D" w:rsidRPr="00F360CC">
        <w:rPr>
          <w:rFonts w:eastAsia="Times New Roman" w:cstheme="minorHAnsi"/>
          <w:b/>
          <w:color w:val="000000"/>
          <w:kern w:val="0"/>
          <w:lang w:eastAsia="pl-PL"/>
          <w14:ligatures w14:val="none"/>
        </w:rPr>
        <w:t>6</w:t>
      </w:r>
      <w:r w:rsidRPr="0083165D">
        <w:rPr>
          <w:rFonts w:eastAsia="Times New Roman" w:cstheme="minorHAnsi"/>
          <w:bCs/>
          <w:color w:val="000000"/>
          <w:kern w:val="0"/>
          <w:lang w:eastAsia="pl-PL"/>
          <w14:ligatures w14:val="none"/>
        </w:rPr>
        <w:t xml:space="preserve"> </w:t>
      </w:r>
      <w:r w:rsidRPr="0083165D">
        <w:rPr>
          <w:rFonts w:eastAsia="Times New Roman" w:cstheme="minorHAnsi"/>
          <w:color w:val="000000"/>
          <w:kern w:val="0"/>
          <w:lang w:eastAsia="pl-PL"/>
          <w14:ligatures w14:val="none"/>
        </w:rPr>
        <w:t xml:space="preserve">do Umowy. W przypadku braku możliwości uzyskania oświadczenia Podwykonawcy, Wykonawca może wykazać dokonanie zapłaty temu Podwykonawcy lub dalszemu podwykonawcy, przedstawiając Inwestorowi dowody zapłaty wszelkich należności tego Podwykonawcy lub dalszego podwykonawcy z tytułu wykonanych robót dotyczących Przedmiotu Umowy oraz dowodów potwierdzających, że złożone dowody zapłaty opiewają na całość wartości wynagrodzenia, do zapłaty którego Wykonawca był zobowiązany wobec Podwykonawców lub dalszych podwykonawców i potwierdzają całość rozliczeń Wykonawcy wobec Podwykonawców lub dalszych podwykonawców. </w:t>
      </w:r>
    </w:p>
    <w:p w14:paraId="7054A23A" w14:textId="77777777" w:rsidR="00BE0656" w:rsidRPr="00D02242" w:rsidRDefault="00D75A2A"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Strony dopuszczają możliwość wystawienia przez Wykonawcę faktury końcowej pomimo niedostarczenia wszystkich wymaganych powyżej oświadczeń lub dokumentów, o których mowa w ust. 8 lit. b) powyżej lub gdy z któregokolwiek z przekazanych oświadczeń Wykonawcy lub Podwykonawcy lub dalszego podwykonawcy będzie wynikała zaległość w płatności wynagrodzenia na rzecz Podwykonawcy lub dalszego podwykonawcy</w:t>
      </w:r>
      <w:r w:rsidR="00256FB2" w:rsidRPr="0083165D">
        <w:rPr>
          <w:rFonts w:eastAsia="Times New Roman" w:cstheme="minorHAnsi"/>
          <w:color w:val="000000"/>
          <w:kern w:val="0"/>
          <w:lang w:eastAsia="pl-PL"/>
          <w14:ligatures w14:val="none"/>
        </w:rPr>
        <w:t>, jednakże</w:t>
      </w:r>
      <w:r w:rsidRPr="0083165D">
        <w:rPr>
          <w:rFonts w:eastAsia="Times New Roman" w:cstheme="minorHAnsi"/>
          <w:color w:val="000000"/>
          <w:kern w:val="0"/>
          <w:lang w:eastAsia="pl-PL"/>
          <w14:ligatures w14:val="none"/>
        </w:rPr>
        <w:t xml:space="preserve"> w takim przypadku Inwestor jest uprawniony do wstrzymania Wynagrodzenia w części odp</w:t>
      </w:r>
      <w:r w:rsidRPr="00D02242">
        <w:rPr>
          <w:rFonts w:eastAsia="Times New Roman" w:cstheme="minorHAnsi"/>
          <w:color w:val="000000"/>
          <w:kern w:val="0"/>
          <w:lang w:eastAsia="pl-PL"/>
          <w14:ligatures w14:val="none"/>
        </w:rPr>
        <w:t xml:space="preserve">owiadającej  wartości zaległej płatności na rzecz Podwykonawcy lub dalszego podwykonawcy lub wypłaty kwoty odpowiadającej wartości zaległej płatności na rzecz Podwykonawcy lub dalszego podwykonawcy z Gwarancji Należytego Wykonania Umowy. </w:t>
      </w:r>
      <w:r w:rsidRPr="00D02242">
        <w:rPr>
          <w:rFonts w:eastAsia="Times New Roman" w:cstheme="minorHAnsi"/>
          <w:lang w:eastAsia="pl-PL"/>
        </w:rPr>
        <w:t>Strony mogą ustalić inną formę zabezpieczenia Inwestora na skutek niedostarczenia oświadczeń</w:t>
      </w:r>
      <w:r w:rsidR="00BE0656" w:rsidRPr="00D02242">
        <w:rPr>
          <w:rFonts w:eastAsia="Times New Roman" w:cstheme="minorHAnsi"/>
          <w:lang w:eastAsia="pl-PL"/>
        </w:rPr>
        <w:t>,</w:t>
      </w:r>
      <w:r w:rsidRPr="00D02242">
        <w:rPr>
          <w:rFonts w:eastAsia="Times New Roman" w:cstheme="minorHAnsi"/>
          <w:lang w:eastAsia="pl-PL"/>
        </w:rPr>
        <w:t xml:space="preserve"> o których mowa powyżej.</w:t>
      </w:r>
    </w:p>
    <w:p w14:paraId="5BCFFEE1" w14:textId="77777777"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Termin płatności każdej faktury VAT będzie wynosił 30 (trzydzieści) Dni od dnia doręczenia Inwestorowi prawidłowo wystawionej faktury wraz z kompletem dokumentów wymaganych Umową.  Za dzień zapłaty uznaje się dzień obciążenia rachunku bankowego Inwestora.</w:t>
      </w:r>
    </w:p>
    <w:p w14:paraId="0DF6F361" w14:textId="77777777" w:rsidR="005371AA" w:rsidRPr="00480ADC"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Płatności Wynagrodzenia będą dokonywane przelewem na prowadzony w </w:t>
      </w:r>
    </w:p>
    <w:p w14:paraId="2FEA41D3" w14:textId="435416BD" w:rsidR="005371AA" w:rsidRDefault="00B57D99"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Pr>
          <w:rFonts w:eastAsia="Times New Roman" w:cstheme="minorHAnsi"/>
          <w:color w:val="000000"/>
          <w:kern w:val="0"/>
          <w:lang w:eastAsia="pl-PL"/>
          <w14:ligatures w14:val="none"/>
        </w:rPr>
        <w:t>…………………………</w:t>
      </w:r>
      <w:r w:rsidR="005371AA" w:rsidRPr="00480ADC">
        <w:rPr>
          <w:rFonts w:eastAsia="Times New Roman" w:cstheme="minorHAnsi"/>
          <w:color w:val="000000"/>
          <w:kern w:val="0"/>
          <w:lang w:eastAsia="pl-PL"/>
          <w14:ligatures w14:val="none"/>
        </w:rPr>
        <w:t xml:space="preserve"> rachunek bankowy Wykonawcy numer:</w:t>
      </w:r>
      <w:r w:rsidR="005371AA" w:rsidRPr="005371AA">
        <w:rPr>
          <w:rFonts w:eastAsia="Times New Roman" w:cstheme="minorHAnsi"/>
          <w:color w:val="000000"/>
          <w:kern w:val="0"/>
          <w:lang w:eastAsia="pl-PL"/>
          <w14:ligatures w14:val="none"/>
        </w:rPr>
        <w:t xml:space="preserve"> </w:t>
      </w:r>
    </w:p>
    <w:p w14:paraId="22076B35" w14:textId="0F312F98" w:rsidR="005371AA" w:rsidRPr="005371AA" w:rsidRDefault="00B57D99" w:rsidP="005371AA">
      <w:pPr>
        <w:pStyle w:val="Akapitzlist"/>
        <w:tabs>
          <w:tab w:val="left" w:pos="540"/>
        </w:tabs>
        <w:spacing w:after="0" w:line="276" w:lineRule="auto"/>
        <w:ind w:left="360"/>
        <w:jc w:val="both"/>
        <w:rPr>
          <w:rFonts w:eastAsia="Times New Roman" w:cstheme="minorHAnsi"/>
          <w:b/>
          <w:color w:val="000000"/>
          <w:kern w:val="0"/>
          <w:lang w:eastAsia="pl-PL"/>
          <w14:ligatures w14:val="none"/>
        </w:rPr>
      </w:pPr>
      <w:r>
        <w:rPr>
          <w:rFonts w:eastAsia="Times New Roman" w:cstheme="minorHAnsi"/>
          <w:b/>
          <w:color w:val="000000"/>
          <w:kern w:val="0"/>
          <w:lang w:eastAsia="pl-PL"/>
          <w14:ligatures w14:val="none"/>
        </w:rPr>
        <w:t>……………………………………………..</w:t>
      </w:r>
    </w:p>
    <w:p w14:paraId="5571E6F0" w14:textId="48EC084E" w:rsidR="003E1498" w:rsidRPr="00D02242" w:rsidRDefault="003E1498" w:rsidP="005371AA">
      <w:pPr>
        <w:pStyle w:val="Akapitzlist"/>
        <w:tabs>
          <w:tab w:val="left" w:pos="540"/>
        </w:tabs>
        <w:spacing w:after="0" w:line="276" w:lineRule="auto"/>
        <w:ind w:left="360"/>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znajdujący się na tzw. białej liście podatników VAT. W przypadku, gdy ww. rachunek bankowy wskazany na fakturze VAT wystawionej przez Wykonawcę nie będzie na tzw. białej liście, Inwestor będzie uprawniony wstrzymać płatność należności objętych taką fakturą do czasu ujawnienia rachunku bankowego Wykonawcy na tzw. białej liście, co nie będzie stanowiło opóźnienia Inwestora w płatności Wynagrodzenia.</w:t>
      </w:r>
    </w:p>
    <w:p w14:paraId="0DB55FEE" w14:textId="78E3A3FF"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Wynagrodzenie ulegnie obniżeniu w przypadku stwierdzenia Wad niemożliwych do usunięcia. W</w:t>
      </w:r>
      <w:r w:rsidR="00E86974">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przypadku stwierdzenia takich wad Strony sporządzą protokół, w którym określą wartość Wady oraz zasady obniżenia Wynagrodzenia lub wypłaty stosownego odszkodowania. W przypadku, jeśli protokół będzie przewidywać obniżenie ceny, Wykonawca w dacie spełnienia się warunków przewidzianych w protokole, wystawi Inwestorowi fakturę korygującą w formie elektronicznej. Faktura zostanie doręczona Inwestorowi zgodnie z obowiązującymi w dniu jej wystawienia przepisami lub na adres e-mail: </w:t>
      </w:r>
      <w:r w:rsidR="00151E78">
        <w:rPr>
          <w:rFonts w:eastAsia="Times New Roman" w:cstheme="minorHAnsi"/>
          <w:color w:val="000000"/>
          <w:kern w:val="0"/>
          <w:lang w:eastAsia="pl-PL"/>
          <w14:ligatures w14:val="none"/>
        </w:rPr>
        <w:t>dyrekcja@unipress.waw.pl.</w:t>
      </w:r>
    </w:p>
    <w:p w14:paraId="022DDFAB" w14:textId="50176945" w:rsidR="003E1498" w:rsidRPr="00D02242" w:rsidRDefault="003E1498" w:rsidP="00F01350">
      <w:pPr>
        <w:pStyle w:val="Akapitzlist"/>
        <w:numPr>
          <w:ilvl w:val="0"/>
          <w:numId w:val="16"/>
        </w:numPr>
        <w:tabs>
          <w:tab w:val="left" w:pos="540"/>
        </w:tabs>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Wstrzymanie płatności lub przesunięcie momentu biegu terminu płatności Wynagrodzenia w</w:t>
      </w:r>
      <w:r w:rsidR="00E86974">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oparciu o postanowienia Umowy nie stanowi opóźnienia ani zwłoki Inwestora w płatności, wobec czego Wykonawca nie jest uprawniony do występowania </w:t>
      </w:r>
      <w:r w:rsidR="00296D30" w:rsidRPr="00D02242">
        <w:rPr>
          <w:rFonts w:eastAsia="Times New Roman" w:cstheme="minorHAnsi"/>
          <w:color w:val="000000"/>
          <w:kern w:val="0"/>
          <w:lang w:eastAsia="pl-PL"/>
          <w14:ligatures w14:val="none"/>
        </w:rPr>
        <w:t xml:space="preserve">w takich okolicznościach </w:t>
      </w:r>
      <w:r w:rsidRPr="00D02242">
        <w:rPr>
          <w:rFonts w:eastAsia="Times New Roman" w:cstheme="minorHAnsi"/>
          <w:color w:val="000000"/>
          <w:kern w:val="0"/>
          <w:lang w:eastAsia="pl-PL"/>
          <w14:ligatures w14:val="none"/>
        </w:rPr>
        <w:t>z żadnymi roszczeniami wobec Inwestora, w tym o zapłatę odsetek, co Wykonawca niniejszym akceptuje.</w:t>
      </w:r>
    </w:p>
    <w:p w14:paraId="1B4E512D"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bookmarkStart w:id="20" w:name="_Hlk198224192"/>
    </w:p>
    <w:bookmarkEnd w:id="20"/>
    <w:p w14:paraId="268CE3D8" w14:textId="77777777" w:rsidR="003E1498" w:rsidRPr="00D02242" w:rsidRDefault="00192D6C"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14 </w:t>
      </w:r>
      <w:r w:rsidR="003E1498" w:rsidRPr="00D02242">
        <w:rPr>
          <w:rFonts w:eastAsia="Times New Roman" w:cstheme="minorHAnsi"/>
          <w:b/>
          <w:color w:val="000000"/>
          <w:kern w:val="0"/>
          <w:lang w:eastAsia="pl-PL"/>
          <w14:ligatures w14:val="none"/>
        </w:rPr>
        <w:t>Zabezpieczenia</w:t>
      </w:r>
    </w:p>
    <w:p w14:paraId="55CBFE37" w14:textId="750F1E6E" w:rsidR="003E1498" w:rsidRPr="0083165D"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83165D">
        <w:rPr>
          <w:rFonts w:eastAsia="Times New Roman" w:cstheme="minorHAnsi"/>
          <w:color w:val="000000"/>
          <w:spacing w:val="-3"/>
          <w:kern w:val="0"/>
          <w:lang w:eastAsia="pl-PL"/>
          <w14:ligatures w14:val="none"/>
        </w:rPr>
        <w:t xml:space="preserve">Wykonawca przy podpisywaniu niniejszej </w:t>
      </w:r>
      <w:r w:rsidR="000745DA" w:rsidRPr="0083165D">
        <w:rPr>
          <w:rFonts w:eastAsia="Times New Roman" w:cstheme="minorHAnsi"/>
          <w:color w:val="000000"/>
          <w:spacing w:val="-3"/>
          <w:kern w:val="0"/>
          <w:lang w:eastAsia="pl-PL"/>
          <w14:ligatures w14:val="none"/>
        </w:rPr>
        <w:t>U</w:t>
      </w:r>
      <w:r w:rsidRPr="0083165D">
        <w:rPr>
          <w:rFonts w:eastAsia="Times New Roman" w:cstheme="minorHAnsi"/>
          <w:color w:val="000000"/>
          <w:spacing w:val="-3"/>
          <w:kern w:val="0"/>
          <w:lang w:eastAsia="pl-PL"/>
          <w14:ligatures w14:val="none"/>
        </w:rPr>
        <w:t xml:space="preserve">mowy przedłoży Zamawiającemu dokument potwierdzający wniesienie Zabezpieczenia Należytego Wykonania Umowy w wysokości </w:t>
      </w:r>
      <w:r w:rsidR="008374E5" w:rsidRPr="0083165D">
        <w:rPr>
          <w:rFonts w:eastAsia="Times New Roman" w:cstheme="minorHAnsi"/>
          <w:color w:val="000000"/>
          <w:spacing w:val="-3"/>
          <w:kern w:val="0"/>
          <w:lang w:eastAsia="pl-PL"/>
          <w14:ligatures w14:val="none"/>
        </w:rPr>
        <w:t>5</w:t>
      </w:r>
      <w:r w:rsidR="00637E19" w:rsidRPr="0083165D">
        <w:rPr>
          <w:rFonts w:eastAsia="Times New Roman" w:cstheme="minorHAnsi"/>
          <w:color w:val="000000"/>
          <w:spacing w:val="-3"/>
          <w:kern w:val="0"/>
          <w:lang w:eastAsia="pl-PL"/>
          <w14:ligatures w14:val="none"/>
        </w:rPr>
        <w:t xml:space="preserve"> </w:t>
      </w:r>
      <w:r w:rsidRPr="0083165D">
        <w:rPr>
          <w:rFonts w:eastAsia="Times New Roman" w:cstheme="minorHAnsi"/>
          <w:color w:val="000000"/>
          <w:spacing w:val="-3"/>
          <w:kern w:val="0"/>
          <w:lang w:eastAsia="pl-PL"/>
          <w14:ligatures w14:val="none"/>
        </w:rPr>
        <w:t xml:space="preserve">% (słownie: </w:t>
      </w:r>
      <w:r w:rsidR="00637E19" w:rsidRPr="0083165D">
        <w:rPr>
          <w:rFonts w:eastAsia="Times New Roman" w:cstheme="minorHAnsi"/>
          <w:color w:val="000000"/>
          <w:spacing w:val="-3"/>
          <w:kern w:val="0"/>
          <w:lang w:eastAsia="pl-PL"/>
          <w14:ligatures w14:val="none"/>
        </w:rPr>
        <w:t xml:space="preserve">pięć </w:t>
      </w:r>
      <w:r w:rsidRPr="0083165D">
        <w:rPr>
          <w:rFonts w:eastAsia="Times New Roman" w:cstheme="minorHAnsi"/>
          <w:color w:val="000000"/>
          <w:spacing w:val="-3"/>
          <w:kern w:val="0"/>
          <w:lang w:eastAsia="pl-PL"/>
          <w14:ligatures w14:val="none"/>
        </w:rPr>
        <w:t xml:space="preserve">procent) wynagrodzenia brutto określonego w </w:t>
      </w:r>
      <w:r w:rsidR="0089144B" w:rsidRPr="0083165D">
        <w:rPr>
          <w:rFonts w:eastAsia="Times New Roman" w:cstheme="minorHAnsi"/>
          <w:color w:val="000000"/>
          <w:spacing w:val="-3"/>
          <w:kern w:val="0"/>
          <w:lang w:eastAsia="pl-PL"/>
          <w14:ligatures w14:val="none"/>
        </w:rPr>
        <w:t xml:space="preserve">§ 13 </w:t>
      </w:r>
      <w:r w:rsidRPr="0083165D">
        <w:rPr>
          <w:rFonts w:eastAsia="Times New Roman" w:cstheme="minorHAnsi"/>
          <w:color w:val="000000"/>
          <w:spacing w:val="-3"/>
          <w:kern w:val="0"/>
          <w:lang w:eastAsia="pl-PL"/>
          <w14:ligatures w14:val="none"/>
        </w:rPr>
        <w:t xml:space="preserve">umowy, co stanowi kwotę: </w:t>
      </w:r>
      <w:r w:rsidR="00F21C9C" w:rsidRPr="0083165D">
        <w:rPr>
          <w:rFonts w:eastAsia="Times New Roman" w:cstheme="minorHAnsi"/>
          <w:color w:val="000000"/>
          <w:spacing w:val="-3"/>
          <w:kern w:val="0"/>
          <w:lang w:eastAsia="pl-PL"/>
          <w14:ligatures w14:val="none"/>
        </w:rPr>
        <w:t>[…]</w:t>
      </w:r>
      <w:r w:rsidR="001E5744" w:rsidRPr="0083165D">
        <w:rPr>
          <w:rFonts w:eastAsia="Times New Roman" w:cstheme="minorHAnsi"/>
          <w:color w:val="000000"/>
          <w:spacing w:val="-3"/>
          <w:kern w:val="0"/>
          <w:lang w:eastAsia="pl-PL"/>
          <w14:ligatures w14:val="none"/>
        </w:rPr>
        <w:t xml:space="preserve"> (dalej „</w:t>
      </w:r>
      <w:r w:rsidR="001E5744" w:rsidRPr="00F360CC">
        <w:rPr>
          <w:rFonts w:eastAsia="Times New Roman" w:cstheme="minorHAnsi"/>
          <w:b/>
          <w:color w:val="000000"/>
          <w:spacing w:val="-3"/>
          <w:kern w:val="0"/>
          <w:lang w:eastAsia="pl-PL"/>
          <w14:ligatures w14:val="none"/>
        </w:rPr>
        <w:t>Gwarancja Należytego Wykonania Umowy</w:t>
      </w:r>
      <w:r w:rsidR="001E5744" w:rsidRPr="0083165D">
        <w:rPr>
          <w:rFonts w:eastAsia="Times New Roman" w:cstheme="minorHAnsi"/>
          <w:color w:val="000000"/>
          <w:spacing w:val="-3"/>
          <w:kern w:val="0"/>
          <w:lang w:eastAsia="pl-PL"/>
          <w14:ligatures w14:val="none"/>
        </w:rPr>
        <w:t>”)</w:t>
      </w:r>
      <w:r w:rsidR="00F21C9C" w:rsidRPr="0083165D">
        <w:rPr>
          <w:rFonts w:eastAsia="Times New Roman" w:cstheme="minorHAnsi"/>
          <w:color w:val="000000"/>
          <w:spacing w:val="-3"/>
          <w:kern w:val="0"/>
          <w:lang w:eastAsia="pl-PL"/>
          <w14:ligatures w14:val="none"/>
        </w:rPr>
        <w:t>.</w:t>
      </w:r>
    </w:p>
    <w:p w14:paraId="0DE46B4F" w14:textId="405B3B63" w:rsidR="003E1498" w:rsidRPr="00D02242" w:rsidRDefault="003E1498" w:rsidP="00C83798">
      <w:pPr>
        <w:numPr>
          <w:ilvl w:val="6"/>
          <w:numId w:val="10"/>
        </w:numPr>
        <w:spacing w:after="0" w:line="276" w:lineRule="auto"/>
        <w:ind w:left="357" w:right="142" w:hanging="357"/>
        <w:contextualSpacing/>
        <w:jc w:val="both"/>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Gwarancja Należytego Wykonania Umowy może</w:t>
      </w:r>
      <w:r w:rsidRPr="00D02242">
        <w:rPr>
          <w:rFonts w:eastAsia="Times New Roman" w:cstheme="minorHAnsi"/>
          <w:color w:val="000000"/>
          <w:kern w:val="0"/>
          <w:lang w:eastAsia="pl-PL"/>
          <w14:ligatures w14:val="none"/>
        </w:rPr>
        <w:t xml:space="preserve"> zostać wniesiona również w pieniądzu poprzez dokonanie przez Wykonawcę przelewu środków w wysokości wskazanej w ust. 1 na rachunek bankowy wskazany przez Inwestora. Zwrot Gwarancji Należytego Wykonania Umowy w formie pieniężnej nastąpi na pisemny wniosek Wykonawcy w terminach i na zasadach określonych w ust. </w:t>
      </w:r>
      <w:r w:rsidR="00424152" w:rsidRPr="00D02242">
        <w:rPr>
          <w:rFonts w:eastAsia="Times New Roman" w:cstheme="minorHAnsi"/>
          <w:color w:val="000000"/>
          <w:kern w:val="0"/>
          <w:lang w:eastAsia="pl-PL"/>
          <w14:ligatures w14:val="none"/>
        </w:rPr>
        <w:t>3</w:t>
      </w:r>
      <w:r w:rsidRPr="00D02242">
        <w:rPr>
          <w:rFonts w:eastAsia="Times New Roman" w:cstheme="minorHAnsi"/>
          <w:color w:val="000000"/>
          <w:kern w:val="0"/>
          <w:lang w:eastAsia="pl-PL"/>
          <w14:ligatures w14:val="none"/>
        </w:rPr>
        <w:t xml:space="preserve"> poniżej.</w:t>
      </w:r>
    </w:p>
    <w:p w14:paraId="0EF57BB0" w14:textId="200DBCE0" w:rsidR="003E1498" w:rsidRPr="0083165D" w:rsidRDefault="003E1498" w:rsidP="00C83798">
      <w:pPr>
        <w:numPr>
          <w:ilvl w:val="6"/>
          <w:numId w:val="10"/>
        </w:numPr>
        <w:spacing w:after="0" w:line="276" w:lineRule="auto"/>
        <w:ind w:left="357" w:right="141"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Warunkiem zwrotu Wykonawcy Gwarancji Należytego Wykonania Umowy, z zastrzeżeniem zaspokojenia się z </w:t>
      </w:r>
      <w:r w:rsidR="00F22ADE" w:rsidRPr="00D02242">
        <w:rPr>
          <w:rFonts w:eastAsia="Times New Roman" w:cstheme="minorHAnsi"/>
          <w:color w:val="000000"/>
          <w:kern w:val="0"/>
          <w:lang w:eastAsia="pl-PL"/>
          <w14:ligatures w14:val="none"/>
        </w:rPr>
        <w:t xml:space="preserve">niej </w:t>
      </w:r>
      <w:r w:rsidRPr="00D02242">
        <w:rPr>
          <w:rFonts w:eastAsia="Times New Roman" w:cstheme="minorHAnsi"/>
          <w:color w:val="000000"/>
          <w:kern w:val="0"/>
          <w:lang w:eastAsia="pl-PL"/>
          <w14:ligatures w14:val="none"/>
        </w:rPr>
        <w:t xml:space="preserve">zgodnie z Umową, jest podpisanie przez Inwestora Protokołu Odbioru </w:t>
      </w:r>
      <w:r w:rsidR="00F22ADE" w:rsidRPr="00D02242">
        <w:rPr>
          <w:rFonts w:eastAsia="Times New Roman" w:cstheme="minorHAnsi"/>
          <w:color w:val="000000"/>
          <w:kern w:val="0"/>
          <w:lang w:eastAsia="pl-PL"/>
          <w14:ligatures w14:val="none"/>
        </w:rPr>
        <w:t xml:space="preserve">Końcowego </w:t>
      </w:r>
      <w:r w:rsidRPr="00D02242">
        <w:rPr>
          <w:rFonts w:eastAsia="Times New Roman" w:cstheme="minorHAnsi"/>
          <w:color w:val="000000"/>
          <w:kern w:val="0"/>
          <w:lang w:eastAsia="pl-PL"/>
          <w14:ligatures w14:val="none"/>
        </w:rPr>
        <w:t>Robót</w:t>
      </w:r>
      <w:r w:rsidR="00F22ADE" w:rsidRPr="00D02242">
        <w:rPr>
          <w:rFonts w:eastAsia="Times New Roman" w:cstheme="minorHAnsi"/>
          <w:color w:val="000000"/>
          <w:kern w:val="0"/>
          <w:lang w:eastAsia="pl-PL"/>
          <w14:ligatures w14:val="none"/>
        </w:rPr>
        <w:t xml:space="preserve"> bez Wad Istotnych</w:t>
      </w:r>
      <w:r w:rsidRPr="00D02242">
        <w:rPr>
          <w:rFonts w:eastAsia="Times New Roman" w:cstheme="minorHAnsi"/>
          <w:color w:val="000000"/>
          <w:kern w:val="0"/>
          <w:lang w:eastAsia="pl-PL"/>
          <w14:ligatures w14:val="none"/>
        </w:rPr>
        <w:t xml:space="preserve">, przy czym w terminie 30 (trzydziestu) Dni od dnia podpisania </w:t>
      </w:r>
      <w:r w:rsidR="00F22ADE" w:rsidRPr="00D02242">
        <w:rPr>
          <w:rFonts w:eastAsia="Times New Roman" w:cstheme="minorHAnsi"/>
          <w:color w:val="000000"/>
          <w:kern w:val="0"/>
          <w:lang w:eastAsia="pl-PL"/>
          <w14:ligatures w14:val="none"/>
        </w:rPr>
        <w:t>Protokołu Odbioru Końcowego Robót bez Wad Istotnych</w:t>
      </w:r>
      <w:r w:rsidR="00F22ADE" w:rsidRPr="00D02242" w:rsidDel="00F22ADE">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Inwestor zwróci 70% (siedemdziesiąt  procent) Gwarancji Należytego Wykonania Umowy, </w:t>
      </w:r>
      <w:r w:rsidRPr="003C7532">
        <w:rPr>
          <w:rFonts w:eastAsia="Times New Roman" w:cstheme="minorHAnsi"/>
          <w:color w:val="000000"/>
          <w:kern w:val="0"/>
          <w:lang w:eastAsia="pl-PL"/>
          <w14:ligatures w14:val="none"/>
        </w:rPr>
        <w:t xml:space="preserve">zatrzymując pozostałe 30% (trzydzieści procent) na poczet zabezpieczenia roszczeń Inwestora wobec </w:t>
      </w:r>
      <w:r w:rsidR="008F1761" w:rsidRPr="003C7532">
        <w:rPr>
          <w:rFonts w:eastAsia="Times New Roman" w:cstheme="minorHAnsi"/>
          <w:color w:val="000000"/>
          <w:kern w:val="0"/>
          <w:lang w:eastAsia="pl-PL"/>
          <w14:ligatures w14:val="none"/>
        </w:rPr>
        <w:t>Wykonawcy</w:t>
      </w:r>
      <w:r w:rsidRPr="003C7532">
        <w:rPr>
          <w:rFonts w:eastAsia="Times New Roman" w:cstheme="minorHAnsi"/>
          <w:color w:val="000000"/>
          <w:kern w:val="0"/>
          <w:lang w:eastAsia="pl-PL"/>
          <w14:ligatures w14:val="none"/>
        </w:rPr>
        <w:t xml:space="preserve"> z tytułu rozliczenia z Podwykonawcami oraz z tytułu prawidłowego, zgodnego z Umową i terminowego usunięcia Wad</w:t>
      </w:r>
      <w:r w:rsidR="002177AD" w:rsidRPr="003C7532">
        <w:rPr>
          <w:rFonts w:eastAsia="Times New Roman" w:cstheme="minorHAnsi"/>
          <w:color w:val="000000"/>
          <w:kern w:val="0"/>
          <w:lang w:eastAsia="pl-PL"/>
          <w14:ligatures w14:val="none"/>
        </w:rPr>
        <w:t xml:space="preserve"> Nieistotnych oraz usunięcia Wad</w:t>
      </w:r>
      <w:r w:rsidRPr="003C7532">
        <w:rPr>
          <w:rFonts w:eastAsia="Times New Roman" w:cstheme="minorHAnsi"/>
          <w:color w:val="000000"/>
          <w:kern w:val="0"/>
          <w:lang w:eastAsia="pl-PL"/>
          <w14:ligatures w14:val="none"/>
        </w:rPr>
        <w:t xml:space="preserve"> w okresie obowiązywania gwarancji jakości i rękojmi. Zwrot pozostałej kwoty 30% (trzydzieści procent) Gwarancji Należytego Wykonania Umowy nastąpi w terminie 2 lat od daty </w:t>
      </w:r>
      <w:r w:rsidR="00FC4A80" w:rsidRPr="003C7532">
        <w:rPr>
          <w:rFonts w:eastAsia="Times New Roman" w:cstheme="minorHAnsi"/>
          <w:color w:val="000000"/>
          <w:kern w:val="0"/>
          <w:lang w:eastAsia="pl-PL"/>
          <w14:ligatures w14:val="none"/>
        </w:rPr>
        <w:t>Protokołu Odbioru Końcowego Robót bez Wad Istotnych</w:t>
      </w:r>
      <w:r w:rsidRPr="003C7532">
        <w:rPr>
          <w:rFonts w:eastAsia="Times New Roman" w:cstheme="minorHAnsi"/>
          <w:color w:val="000000"/>
          <w:kern w:val="0"/>
          <w:lang w:eastAsia="pl-PL"/>
          <w14:ligatures w14:val="none"/>
        </w:rPr>
        <w:t xml:space="preserve">, plus 30 (trzydzieści) Dni, z </w:t>
      </w:r>
      <w:r w:rsidR="00732D1F" w:rsidRPr="003C7532">
        <w:rPr>
          <w:rFonts w:eastAsia="Times New Roman" w:cstheme="minorHAnsi"/>
          <w:color w:val="000000"/>
          <w:kern w:val="0"/>
          <w:lang w:eastAsia="pl-PL"/>
          <w14:ligatures w14:val="none"/>
        </w:rPr>
        <w:t>zastrzeżeniem,</w:t>
      </w:r>
      <w:r w:rsidRPr="003C7532">
        <w:rPr>
          <w:rFonts w:eastAsia="Times New Roman" w:cstheme="minorHAnsi"/>
          <w:color w:val="000000"/>
          <w:kern w:val="0"/>
          <w:lang w:eastAsia="pl-PL"/>
          <w14:ligatures w14:val="none"/>
        </w:rPr>
        <w:t xml:space="preserve"> że w przypadku przedłużenia okresu gwarancji lub rękojmi zgodnie z § </w:t>
      </w:r>
      <w:r w:rsidR="00D32591" w:rsidRPr="003C7532">
        <w:rPr>
          <w:rFonts w:eastAsia="Times New Roman" w:cstheme="minorHAnsi"/>
          <w:color w:val="000000"/>
          <w:kern w:val="0"/>
          <w:lang w:eastAsia="pl-PL"/>
          <w14:ligatures w14:val="none"/>
        </w:rPr>
        <w:t>18</w:t>
      </w:r>
      <w:r w:rsidRPr="003C7532">
        <w:rPr>
          <w:rFonts w:eastAsia="Times New Roman" w:cstheme="minorHAnsi"/>
          <w:color w:val="000000"/>
          <w:kern w:val="0"/>
          <w:lang w:eastAsia="pl-PL"/>
          <w14:ligatures w14:val="none"/>
        </w:rPr>
        <w:t xml:space="preserve"> ust. </w:t>
      </w:r>
      <w:r w:rsidR="003118C4" w:rsidRPr="003C7532">
        <w:rPr>
          <w:rFonts w:eastAsia="Times New Roman" w:cstheme="minorHAnsi"/>
          <w:color w:val="000000"/>
          <w:kern w:val="0"/>
          <w:lang w:eastAsia="pl-PL"/>
          <w14:ligatures w14:val="none"/>
        </w:rPr>
        <w:t>8</w:t>
      </w:r>
      <w:r w:rsidRPr="003C7532">
        <w:rPr>
          <w:rFonts w:eastAsia="Times New Roman" w:cstheme="minorHAnsi"/>
          <w:b/>
          <w:color w:val="000000"/>
          <w:kern w:val="0"/>
          <w:lang w:eastAsia="pl-PL"/>
          <w14:ligatures w14:val="none"/>
        </w:rPr>
        <w:t xml:space="preserve"> </w:t>
      </w:r>
      <w:r w:rsidRPr="003C7532">
        <w:rPr>
          <w:rFonts w:eastAsia="Times New Roman" w:cstheme="minorHAnsi"/>
          <w:color w:val="000000"/>
          <w:kern w:val="0"/>
          <w:lang w:eastAsia="pl-PL"/>
          <w14:ligatures w14:val="none"/>
        </w:rPr>
        <w:t xml:space="preserve"> </w:t>
      </w:r>
      <w:r w:rsidR="00732D1F" w:rsidRPr="003C7532">
        <w:rPr>
          <w:rFonts w:eastAsia="Times New Roman" w:cstheme="minorHAnsi"/>
          <w:color w:val="000000"/>
          <w:kern w:val="0"/>
          <w:lang w:eastAsia="pl-PL"/>
          <w14:ligatures w14:val="none"/>
        </w:rPr>
        <w:t xml:space="preserve">zdanie pierwsze </w:t>
      </w:r>
      <w:r w:rsidRPr="003C7532">
        <w:rPr>
          <w:rFonts w:eastAsia="Times New Roman" w:cstheme="minorHAnsi"/>
          <w:color w:val="000000"/>
          <w:kern w:val="0"/>
          <w:lang w:eastAsia="pl-PL"/>
          <w14:ligatures w14:val="none"/>
        </w:rPr>
        <w:t>termin zwrotu</w:t>
      </w:r>
      <w:r w:rsidRPr="00D02242">
        <w:rPr>
          <w:rFonts w:eastAsia="Times New Roman" w:cstheme="minorHAnsi"/>
          <w:color w:val="000000"/>
          <w:kern w:val="0"/>
          <w:lang w:eastAsia="pl-PL"/>
          <w14:ligatures w14:val="none"/>
        </w:rPr>
        <w:t xml:space="preserve"> Gwarancji Należytego Wykonania Umowy zostanie </w:t>
      </w:r>
      <w:r w:rsidRPr="0083165D">
        <w:rPr>
          <w:rFonts w:eastAsia="Times New Roman" w:cstheme="minorHAnsi"/>
          <w:color w:val="000000"/>
          <w:kern w:val="0"/>
          <w:lang w:eastAsia="pl-PL"/>
          <w14:ligatures w14:val="none"/>
        </w:rPr>
        <w:t xml:space="preserve">wydłużony o ten czas. </w:t>
      </w:r>
    </w:p>
    <w:p w14:paraId="7A96B513" w14:textId="2C709046" w:rsidR="003E1498" w:rsidRPr="0083165D" w:rsidRDefault="003E1498" w:rsidP="00C83798">
      <w:pPr>
        <w:numPr>
          <w:ilvl w:val="6"/>
          <w:numId w:val="10"/>
        </w:numPr>
        <w:spacing w:after="0" w:line="276" w:lineRule="auto"/>
        <w:ind w:left="357" w:hanging="357"/>
        <w:contextualSpacing/>
        <w:jc w:val="both"/>
        <w:rPr>
          <w:rFonts w:eastAsia="Arial Unicode MS" w:cstheme="minorHAnsi"/>
          <w:color w:val="000000"/>
          <w:kern w:val="0"/>
          <w14:ligatures w14:val="none"/>
        </w:rPr>
      </w:pPr>
      <w:r w:rsidRPr="0083165D">
        <w:rPr>
          <w:rFonts w:eastAsia="Times New Roman" w:cstheme="minorHAnsi"/>
          <w:color w:val="000000"/>
          <w:kern w:val="0"/>
          <w:lang w:eastAsia="pl-PL"/>
          <w14:ligatures w14:val="none"/>
        </w:rPr>
        <w:t xml:space="preserve">Gwarancja Należytego Wykonania Umowy stanowić będzie </w:t>
      </w:r>
      <w:r w:rsidRPr="00F360CC">
        <w:rPr>
          <w:rFonts w:eastAsia="Times New Roman" w:cstheme="minorHAnsi"/>
          <w:b/>
          <w:bCs/>
          <w:color w:val="000000"/>
          <w:kern w:val="0"/>
          <w:lang w:eastAsia="pl-PL"/>
          <w14:ligatures w14:val="none"/>
        </w:rPr>
        <w:t xml:space="preserve">Załącznik nr </w:t>
      </w:r>
      <w:r w:rsidR="0083165D" w:rsidRPr="00F360CC">
        <w:rPr>
          <w:rFonts w:eastAsia="Times New Roman" w:cstheme="minorHAnsi"/>
          <w:b/>
          <w:bCs/>
          <w:color w:val="000000"/>
          <w:kern w:val="0"/>
          <w:lang w:eastAsia="pl-PL"/>
          <w14:ligatures w14:val="none"/>
        </w:rPr>
        <w:t>7</w:t>
      </w:r>
      <w:r w:rsidRPr="0083165D">
        <w:rPr>
          <w:rFonts w:eastAsia="Times New Roman" w:cstheme="minorHAnsi"/>
          <w:color w:val="000000"/>
          <w:kern w:val="0"/>
          <w:lang w:eastAsia="pl-PL"/>
          <w14:ligatures w14:val="none"/>
        </w:rPr>
        <w:t xml:space="preserve"> do Umowy.</w:t>
      </w:r>
    </w:p>
    <w:p w14:paraId="55DBD390" w14:textId="77777777" w:rsidR="003E1498" w:rsidRPr="0083165D" w:rsidRDefault="003E1498" w:rsidP="003E1498">
      <w:pPr>
        <w:spacing w:after="0" w:line="276" w:lineRule="auto"/>
        <w:ind w:left="210" w:right="352"/>
        <w:contextualSpacing/>
        <w:jc w:val="center"/>
        <w:rPr>
          <w:rFonts w:eastAsia="Times New Roman" w:cstheme="minorHAnsi"/>
          <w:color w:val="000000"/>
          <w:kern w:val="0"/>
          <w:lang w:eastAsia="pl-PL"/>
          <w14:ligatures w14:val="none"/>
        </w:rPr>
      </w:pPr>
      <w:bookmarkStart w:id="21" w:name="_Hlk198224233"/>
    </w:p>
    <w:p w14:paraId="6D501394" w14:textId="77777777" w:rsidR="003E1498" w:rsidRPr="00D02242" w:rsidRDefault="00192D6C"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2" w:name="_Toc311809447"/>
      <w:bookmarkStart w:id="23" w:name="_Toc198283521"/>
      <w:bookmarkEnd w:id="21"/>
      <w:r w:rsidRPr="00D02242">
        <w:rPr>
          <w:rFonts w:eastAsia="Times New Roman" w:cstheme="minorHAnsi"/>
          <w:b/>
          <w:color w:val="000000"/>
          <w:kern w:val="0"/>
          <w:lang w:eastAsia="pl-PL"/>
          <w14:ligatures w14:val="none"/>
        </w:rPr>
        <w:t xml:space="preserve">§ 15 </w:t>
      </w:r>
      <w:r w:rsidR="003E1498" w:rsidRPr="00D02242">
        <w:rPr>
          <w:rFonts w:eastAsia="Times New Roman" w:cstheme="minorHAnsi"/>
          <w:b/>
          <w:color w:val="000000"/>
          <w:kern w:val="0"/>
          <w:lang w:eastAsia="pl-PL"/>
          <w14:ligatures w14:val="none"/>
        </w:rPr>
        <w:t>Termin Realizacji Robót oraz kary umowne</w:t>
      </w:r>
      <w:bookmarkEnd w:id="22"/>
      <w:bookmarkEnd w:id="23"/>
    </w:p>
    <w:p w14:paraId="6422E1DE" w14:textId="0D83DD97" w:rsidR="00642404" w:rsidRPr="00156E0C" w:rsidRDefault="00642404" w:rsidP="00F360CC">
      <w:pPr>
        <w:pStyle w:val="NormalnyWeb"/>
        <w:numPr>
          <w:ilvl w:val="0"/>
          <w:numId w:val="51"/>
        </w:numPr>
        <w:jc w:val="both"/>
        <w:rPr>
          <w:rFonts w:asciiTheme="minorHAnsi" w:hAnsiTheme="minorHAnsi" w:cstheme="minorHAnsi"/>
          <w:sz w:val="22"/>
          <w:szCs w:val="22"/>
        </w:rPr>
      </w:pPr>
      <w:r w:rsidRPr="00156E0C">
        <w:rPr>
          <w:rStyle w:val="Pogrubienie"/>
          <w:rFonts w:asciiTheme="minorHAnsi" w:eastAsiaTheme="majorEastAsia" w:hAnsiTheme="minorHAnsi" w:cstheme="minorHAnsi"/>
          <w:b w:val="0"/>
          <w:sz w:val="22"/>
          <w:szCs w:val="22"/>
        </w:rPr>
        <w:t>Wykonawca</w:t>
      </w:r>
      <w:r w:rsidRPr="00156E0C">
        <w:rPr>
          <w:rFonts w:asciiTheme="minorHAnsi" w:hAnsiTheme="minorHAnsi" w:cstheme="minorHAnsi"/>
          <w:sz w:val="22"/>
          <w:szCs w:val="22"/>
        </w:rPr>
        <w:t xml:space="preserve"> zobowiązuje się zrealizować przedmiot Umowy w terminie </w:t>
      </w:r>
      <w:r w:rsidRPr="00156E0C">
        <w:rPr>
          <w:rStyle w:val="Pogrubienie"/>
          <w:rFonts w:asciiTheme="minorHAnsi" w:eastAsiaTheme="majorEastAsia" w:hAnsiTheme="minorHAnsi" w:cstheme="minorHAnsi"/>
          <w:b w:val="0"/>
          <w:sz w:val="22"/>
          <w:szCs w:val="22"/>
        </w:rPr>
        <w:t xml:space="preserve">do </w:t>
      </w:r>
      <w:r w:rsidR="00317FE4">
        <w:rPr>
          <w:rStyle w:val="Pogrubienie"/>
          <w:rFonts w:asciiTheme="minorHAnsi" w:eastAsiaTheme="majorEastAsia" w:hAnsiTheme="minorHAnsi" w:cstheme="minorHAnsi"/>
          <w:b w:val="0"/>
          <w:sz w:val="22"/>
          <w:szCs w:val="22"/>
        </w:rPr>
        <w:t>9</w:t>
      </w:r>
      <w:r w:rsidR="002C1986">
        <w:rPr>
          <w:rStyle w:val="Pogrubienie"/>
          <w:rFonts w:asciiTheme="minorHAnsi" w:eastAsiaTheme="majorEastAsia" w:hAnsiTheme="minorHAnsi" w:cstheme="minorHAnsi"/>
          <w:b w:val="0"/>
          <w:sz w:val="22"/>
          <w:szCs w:val="22"/>
        </w:rPr>
        <w:t xml:space="preserve">0 </w:t>
      </w:r>
      <w:r w:rsidRPr="00156E0C">
        <w:rPr>
          <w:rStyle w:val="Pogrubienie"/>
          <w:rFonts w:asciiTheme="minorHAnsi" w:eastAsiaTheme="majorEastAsia" w:hAnsiTheme="minorHAnsi" w:cstheme="minorHAnsi"/>
          <w:b w:val="0"/>
          <w:sz w:val="22"/>
          <w:szCs w:val="22"/>
        </w:rPr>
        <w:t xml:space="preserve"> (</w:t>
      </w:r>
      <w:r w:rsidR="002C1986">
        <w:rPr>
          <w:rStyle w:val="Pogrubienie"/>
          <w:rFonts w:asciiTheme="minorHAnsi" w:eastAsiaTheme="majorEastAsia" w:hAnsiTheme="minorHAnsi" w:cstheme="minorHAnsi"/>
          <w:b w:val="0"/>
          <w:sz w:val="22"/>
          <w:szCs w:val="22"/>
        </w:rPr>
        <w:t>dziewięćdziesięciu dni)</w:t>
      </w:r>
      <w:r w:rsidRPr="00156E0C">
        <w:rPr>
          <w:rStyle w:val="Pogrubienie"/>
          <w:rFonts w:asciiTheme="minorHAnsi" w:eastAsiaTheme="majorEastAsia" w:hAnsiTheme="minorHAnsi" w:cstheme="minorHAnsi"/>
          <w:b w:val="0"/>
          <w:sz w:val="22"/>
          <w:szCs w:val="22"/>
        </w:rPr>
        <w:t xml:space="preserve"> dni</w:t>
      </w:r>
      <w:r w:rsidRPr="00156E0C">
        <w:rPr>
          <w:rFonts w:asciiTheme="minorHAnsi" w:hAnsiTheme="minorHAnsi" w:cstheme="minorHAnsi"/>
          <w:sz w:val="22"/>
          <w:szCs w:val="22"/>
        </w:rPr>
        <w:t xml:space="preserve"> od daty jej podpisania</w:t>
      </w:r>
      <w:r w:rsidR="005D5544">
        <w:rPr>
          <w:rFonts w:asciiTheme="minorHAnsi" w:hAnsiTheme="minorHAnsi" w:cstheme="minorHAnsi"/>
          <w:sz w:val="22"/>
          <w:szCs w:val="22"/>
        </w:rPr>
        <w:t>.</w:t>
      </w:r>
    </w:p>
    <w:p w14:paraId="4597858A" w14:textId="14F554F0" w:rsidR="003E1498" w:rsidRPr="00D02242" w:rsidRDefault="003E1498" w:rsidP="00642404">
      <w:pPr>
        <w:pStyle w:val="Akapitzlist"/>
        <w:numPr>
          <w:ilvl w:val="0"/>
          <w:numId w:val="51"/>
        </w:numPr>
        <w:pBdr>
          <w:top w:val="nil"/>
          <w:left w:val="nil"/>
          <w:bottom w:val="nil"/>
          <w:right w:val="nil"/>
          <w:between w:val="nil"/>
          <w:bar w:val="nil"/>
        </w:pBdr>
        <w:spacing w:before="120" w:after="120" w:line="312"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Zakończenie realizacji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oznacza podpisanie przez Strony </w:t>
      </w:r>
      <w:r w:rsidR="007E2423" w:rsidRPr="00D02242">
        <w:rPr>
          <w:rFonts w:eastAsia="Times New Roman" w:cstheme="minorHAnsi"/>
          <w:color w:val="000000"/>
          <w:kern w:val="0"/>
          <w:lang w:eastAsia="pl-PL"/>
          <w14:ligatures w14:val="none"/>
        </w:rPr>
        <w:t>Protokołu Odbioru Końcowego Robót bez Wad Istotnych</w:t>
      </w:r>
      <w:r w:rsidR="007E2423" w:rsidRPr="00D02242" w:rsidDel="00F22ADE">
        <w:rPr>
          <w:rFonts w:eastAsia="Times New Roman" w:cstheme="minorHAnsi"/>
          <w:color w:val="000000"/>
          <w:kern w:val="0"/>
          <w:lang w:eastAsia="pl-PL"/>
          <w14:ligatures w14:val="none"/>
        </w:rPr>
        <w:t xml:space="preserve"> </w:t>
      </w:r>
      <w:r w:rsidR="007E2423" w:rsidRPr="00D02242">
        <w:rPr>
          <w:rFonts w:eastAsia="Times New Roman" w:cstheme="minorHAnsi"/>
          <w:color w:val="000000"/>
          <w:kern w:val="0"/>
          <w:lang w:eastAsia="pl-PL"/>
          <w14:ligatures w14:val="none"/>
        </w:rPr>
        <w:t xml:space="preserve">oraz Protokołu Usunięcia Wad Nieistotnych </w:t>
      </w:r>
      <w:r w:rsidRPr="00D02242">
        <w:rPr>
          <w:rFonts w:eastAsia="Times New Roman" w:cstheme="minorHAnsi"/>
          <w:color w:val="000000"/>
          <w:kern w:val="0"/>
          <w:lang w:eastAsia="pl-PL"/>
          <w14:ligatures w14:val="none"/>
        </w:rPr>
        <w:t xml:space="preserve">potwierdzającego wykonanie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zgodnie z postanowieniami Umowy oraz </w:t>
      </w:r>
      <w:r w:rsidR="00B740A9"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bowiązującymi </w:t>
      </w:r>
      <w:r w:rsidR="00B740A9" w:rsidRPr="00D02242">
        <w:rPr>
          <w:rFonts w:eastAsia="Times New Roman" w:cstheme="minorHAnsi"/>
          <w:color w:val="000000"/>
          <w:kern w:val="0"/>
          <w:lang w:eastAsia="pl-PL"/>
          <w14:ligatures w14:val="none"/>
        </w:rPr>
        <w:t>przepisami prawa</w:t>
      </w:r>
      <w:r w:rsidRPr="00D02242">
        <w:rPr>
          <w:rFonts w:eastAsia="Times New Roman" w:cstheme="minorHAnsi"/>
          <w:color w:val="000000"/>
          <w:kern w:val="0"/>
          <w:lang w:eastAsia="pl-PL"/>
          <w14:ligatures w14:val="none"/>
        </w:rPr>
        <w:t>.</w:t>
      </w:r>
    </w:p>
    <w:p w14:paraId="60EAC809" w14:textId="77777777" w:rsidR="003E1498" w:rsidRPr="00D02242" w:rsidRDefault="003E1498" w:rsidP="00642404">
      <w:pPr>
        <w:pStyle w:val="Akapitzlist"/>
        <w:numPr>
          <w:ilvl w:val="0"/>
          <w:numId w:val="51"/>
        </w:numPr>
        <w:pBdr>
          <w:top w:val="nil"/>
          <w:left w:val="nil"/>
          <w:bottom w:val="nil"/>
          <w:right w:val="nil"/>
          <w:between w:val="nil"/>
          <w:bar w:val="nil"/>
        </w:pBdr>
        <w:spacing w:before="120" w:after="120" w:line="312"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Niezależnie od innych przypadków przewidzianych Umową, Wykonawca jest zobowiązany do zapłaty na rzecz Inwestora:</w:t>
      </w:r>
    </w:p>
    <w:p w14:paraId="2A08F75C" w14:textId="75593BCF" w:rsidR="003E1498" w:rsidRPr="0083165D"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t>
      </w:r>
      <w:r w:rsidRPr="0083165D">
        <w:rPr>
          <w:rFonts w:eastAsia="Times New Roman" w:cstheme="minorHAnsi"/>
          <w:color w:val="000000"/>
          <w:kern w:val="0"/>
          <w:lang w:eastAsia="pl-PL"/>
          <w14:ligatures w14:val="none"/>
        </w:rPr>
        <w:t xml:space="preserve">wysokości 0,02% (dwóch setnych procenta) Wynagrodzenia netto za każdy dzień zwłoki w stosunku do terminu </w:t>
      </w:r>
      <w:r w:rsidR="007E2423" w:rsidRPr="0083165D">
        <w:rPr>
          <w:rFonts w:eastAsia="Times New Roman" w:cstheme="minorHAnsi"/>
          <w:color w:val="000000"/>
          <w:kern w:val="0"/>
          <w:lang w:eastAsia="pl-PL"/>
          <w14:ligatures w14:val="none"/>
        </w:rPr>
        <w:t>z</w:t>
      </w:r>
      <w:r w:rsidRPr="0083165D">
        <w:rPr>
          <w:rFonts w:eastAsia="Times New Roman" w:cstheme="minorHAnsi"/>
          <w:color w:val="000000"/>
          <w:kern w:val="0"/>
          <w:lang w:eastAsia="pl-PL"/>
          <w14:ligatures w14:val="none"/>
        </w:rPr>
        <w:t xml:space="preserve">akończenia realizacji </w:t>
      </w:r>
      <w:r w:rsidR="00B36BB1" w:rsidRPr="0083165D">
        <w:rPr>
          <w:rFonts w:eastAsia="Times New Roman" w:cstheme="minorHAnsi"/>
          <w:color w:val="000000"/>
          <w:kern w:val="0"/>
          <w:lang w:eastAsia="pl-PL"/>
          <w14:ligatures w14:val="none"/>
        </w:rPr>
        <w:t>p</w:t>
      </w:r>
      <w:r w:rsidRPr="0083165D">
        <w:rPr>
          <w:rFonts w:eastAsia="Times New Roman" w:cstheme="minorHAnsi"/>
          <w:color w:val="000000"/>
          <w:kern w:val="0"/>
          <w:lang w:eastAsia="pl-PL"/>
          <w14:ligatures w14:val="none"/>
        </w:rPr>
        <w:t>rzedmiotu Umowy wskazanego §1</w:t>
      </w:r>
      <w:r w:rsidR="00732D1F" w:rsidRPr="0083165D">
        <w:rPr>
          <w:rFonts w:eastAsia="Times New Roman" w:cstheme="minorHAnsi"/>
          <w:color w:val="000000"/>
          <w:kern w:val="0"/>
          <w:lang w:eastAsia="pl-PL"/>
          <w14:ligatures w14:val="none"/>
        </w:rPr>
        <w:t>5</w:t>
      </w:r>
      <w:r w:rsidRPr="0083165D">
        <w:rPr>
          <w:rFonts w:eastAsia="Times New Roman" w:cstheme="minorHAnsi"/>
          <w:color w:val="000000"/>
          <w:kern w:val="0"/>
          <w:lang w:eastAsia="pl-PL"/>
          <w14:ligatures w14:val="none"/>
        </w:rPr>
        <w:t xml:space="preserve"> ust. </w:t>
      </w:r>
      <w:r w:rsidR="00732D1F" w:rsidRPr="0083165D">
        <w:rPr>
          <w:rFonts w:eastAsia="Times New Roman" w:cstheme="minorHAnsi"/>
          <w:color w:val="000000"/>
          <w:kern w:val="0"/>
          <w:lang w:eastAsia="pl-PL"/>
          <w14:ligatures w14:val="none"/>
        </w:rPr>
        <w:t>1</w:t>
      </w:r>
      <w:r w:rsidRPr="0083165D">
        <w:rPr>
          <w:rFonts w:eastAsia="Times New Roman" w:cstheme="minorHAnsi"/>
          <w:color w:val="000000"/>
          <w:kern w:val="0"/>
          <w:lang w:eastAsia="pl-PL"/>
          <w14:ligatures w14:val="none"/>
        </w:rPr>
        <w:t xml:space="preserve"> powyżej. </w:t>
      </w:r>
    </w:p>
    <w:p w14:paraId="35064217" w14:textId="77777777"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83165D">
        <w:rPr>
          <w:rFonts w:eastAsia="Times New Roman" w:cstheme="minorHAnsi"/>
          <w:color w:val="000000"/>
          <w:kern w:val="0"/>
          <w:lang w:eastAsia="pl-PL"/>
          <w14:ligatures w14:val="none"/>
        </w:rPr>
        <w:t xml:space="preserve">kary umownej w wysokości 500,00 zł (pięćset złotych) za każdy dzień zwłoki w usunięciu przypadków niewykonania lub nienależytego wykonania Umowy w zakresie utrzymania porządku, bhp, przepisów przeciwpożarowych lub z zakresu ochrony środowiska na Terenie Budowy lub zaplecza, lub każdy zidentyfikowany przypadek niewykonania przez </w:t>
      </w:r>
      <w:r w:rsidR="008F1761" w:rsidRPr="0083165D">
        <w:rPr>
          <w:rFonts w:eastAsia="Times New Roman" w:cstheme="minorHAnsi"/>
          <w:color w:val="000000"/>
          <w:kern w:val="0"/>
          <w:lang w:eastAsia="pl-PL"/>
          <w14:ligatures w14:val="none"/>
        </w:rPr>
        <w:t>Wykonawcę</w:t>
      </w:r>
      <w:r w:rsidRPr="0083165D">
        <w:rPr>
          <w:rFonts w:eastAsia="Times New Roman" w:cstheme="minorHAnsi"/>
          <w:color w:val="000000"/>
          <w:kern w:val="0"/>
          <w:lang w:eastAsia="pl-PL"/>
          <w14:ligatures w14:val="none"/>
        </w:rPr>
        <w:t xml:space="preserve"> polecenia Inwestora z zakresu utrzymania porządku, bezpieczeństwa i higieny sanitarnej na Terenie Budowy, lub zaplecza budowy</w:t>
      </w:r>
      <w:r w:rsidRPr="00D02242">
        <w:rPr>
          <w:rFonts w:eastAsia="Times New Roman" w:cstheme="minorHAnsi"/>
          <w:color w:val="000000"/>
          <w:kern w:val="0"/>
          <w:lang w:eastAsia="pl-PL"/>
          <w14:ligatures w14:val="none"/>
        </w:rPr>
        <w:t xml:space="preserve"> oraz wśród osób wykonujących Roboty, dyscypliny lub prawidłowego zachowania lub wykonywania Robót przez osoby je wykonujące, lub z zakresu przestrzegania postanowień Umowy, przepisów BHP, przeciwpożarowych, ochrony środowiska.</w:t>
      </w:r>
    </w:p>
    <w:p w14:paraId="65992DC9" w14:textId="2C7876FF" w:rsidR="005637AC"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5637AC" w:rsidRPr="00D02242">
        <w:rPr>
          <w:rFonts w:eastAsia="Times New Roman" w:cstheme="minorHAnsi"/>
          <w:color w:val="000000"/>
          <w:kern w:val="0"/>
          <w:lang w:eastAsia="pl-PL"/>
          <w14:ligatures w14:val="none"/>
        </w:rPr>
        <w:t>a zwłokę w usunięciu Wad Nieistotnych wskazanych w Protokole Odbioru Końcowego Robót, Zamawiający upoważniony jest do naliczenia Wykonawcy kary umownej w wysokości 300,00 zł (trzysta złotych) netto za każdy dzień zwłoki</w:t>
      </w:r>
      <w:r w:rsidR="00F63B1F" w:rsidRPr="00D02242">
        <w:rPr>
          <w:rFonts w:eastAsia="Times New Roman" w:cstheme="minorHAnsi"/>
          <w:color w:val="000000"/>
          <w:kern w:val="0"/>
          <w:lang w:eastAsia="pl-PL"/>
          <w14:ligatures w14:val="none"/>
        </w:rPr>
        <w:t xml:space="preserve"> (nie dotyczy przypadk</w:t>
      </w:r>
      <w:r w:rsidR="00B545F3" w:rsidRPr="00D02242">
        <w:rPr>
          <w:rFonts w:eastAsia="Times New Roman" w:cstheme="minorHAnsi"/>
          <w:color w:val="000000"/>
          <w:kern w:val="0"/>
          <w:lang w:eastAsia="pl-PL"/>
          <w14:ligatures w14:val="none"/>
        </w:rPr>
        <w:t>u</w:t>
      </w:r>
      <w:r w:rsidR="00F63B1F" w:rsidRPr="00D02242">
        <w:rPr>
          <w:rFonts w:eastAsia="Times New Roman" w:cstheme="minorHAnsi"/>
          <w:color w:val="000000"/>
          <w:kern w:val="0"/>
          <w:lang w:eastAsia="pl-PL"/>
          <w14:ligatures w14:val="none"/>
        </w:rPr>
        <w:t xml:space="preserve"> braku zakończenia realizacji przedmiotu Umowy z uwagi na Wady Istotne i o</w:t>
      </w:r>
      <w:r w:rsidR="00B545F3" w:rsidRPr="00D02242">
        <w:rPr>
          <w:rFonts w:eastAsia="Times New Roman" w:cstheme="minorHAnsi"/>
          <w:color w:val="000000"/>
          <w:kern w:val="0"/>
          <w:lang w:eastAsia="pl-PL"/>
          <w14:ligatures w14:val="none"/>
        </w:rPr>
        <w:t>dmowy Odbioru Końcowego Robót przez Inwestora, kiedy zastosowanie ma kara umowna określona w pkt a. powyżej)</w:t>
      </w:r>
      <w:r w:rsidR="005637AC" w:rsidRPr="00D02242">
        <w:rPr>
          <w:rFonts w:eastAsia="Times New Roman" w:cstheme="minorHAnsi"/>
          <w:color w:val="000000"/>
          <w:kern w:val="0"/>
          <w:lang w:eastAsia="pl-PL"/>
          <w14:ligatures w14:val="none"/>
        </w:rPr>
        <w:t>,</w:t>
      </w:r>
    </w:p>
    <w:p w14:paraId="4C2232A3" w14:textId="7B587B71" w:rsidR="003E1498"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a zwłokę w realizacji napraw gwarancyjnych przez Wykonawcę w stosunku do ustalonych terminów, Zamawiający upoważniony jest do naliczenia Wykonawcy kary umownej w wysokości 300,00 zł</w:t>
      </w:r>
      <w:r w:rsidR="007E2423"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(trzysta złotych)</w:t>
      </w:r>
      <w:r w:rsidR="00FD2B75"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netto za każdy dzień zwłoki,</w:t>
      </w:r>
    </w:p>
    <w:p w14:paraId="56149EAB" w14:textId="14AED50C" w:rsidR="003E1498" w:rsidRPr="00D02242" w:rsidRDefault="00F55B0C"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w:t>
      </w:r>
      <w:r w:rsidR="003E1498" w:rsidRPr="00D02242">
        <w:rPr>
          <w:rFonts w:eastAsia="Times New Roman" w:cstheme="minorHAnsi"/>
          <w:color w:val="000000"/>
          <w:kern w:val="0"/>
          <w:lang w:eastAsia="pl-PL"/>
          <w14:ligatures w14:val="none"/>
        </w:rPr>
        <w:t xml:space="preserve">a </w:t>
      </w:r>
      <w:r w:rsidR="000B5317">
        <w:rPr>
          <w:rFonts w:eastAsia="Times New Roman" w:cstheme="minorHAnsi"/>
          <w:color w:val="000000"/>
          <w:kern w:val="0"/>
          <w:lang w:eastAsia="pl-PL"/>
          <w14:ligatures w14:val="none"/>
        </w:rPr>
        <w:t xml:space="preserve">zaangażowanie podwykonawcy bez zgody Zamawiającego, za </w:t>
      </w:r>
      <w:r w:rsidR="003E1498" w:rsidRPr="00D02242">
        <w:rPr>
          <w:rFonts w:eastAsia="Times New Roman" w:cstheme="minorHAnsi"/>
          <w:color w:val="000000"/>
          <w:kern w:val="0"/>
          <w:lang w:eastAsia="pl-PL"/>
          <w14:ligatures w14:val="none"/>
        </w:rPr>
        <w:t xml:space="preserve">nieprzedłożenie kopii umowy o podwykonawstwo lub dalsze podwykonawstwo lub jej zmiany w wysokości </w:t>
      </w:r>
      <w:r w:rsidR="00073D48">
        <w:rPr>
          <w:rFonts w:eastAsia="Times New Roman" w:cstheme="minorHAnsi"/>
          <w:color w:val="000000"/>
          <w:kern w:val="0"/>
          <w:lang w:eastAsia="pl-PL"/>
          <w14:ligatures w14:val="none"/>
        </w:rPr>
        <w:t>2 0</w:t>
      </w:r>
      <w:r w:rsidR="003E1498" w:rsidRPr="00D02242">
        <w:rPr>
          <w:rFonts w:eastAsia="Times New Roman" w:cstheme="minorHAnsi"/>
          <w:color w:val="000000"/>
          <w:kern w:val="0"/>
          <w:lang w:eastAsia="pl-PL"/>
          <w14:ligatures w14:val="none"/>
        </w:rPr>
        <w:t>00,00 zł</w:t>
      </w:r>
      <w:r w:rsidR="004F4DCA"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w:t>
      </w:r>
      <w:r w:rsidR="00073D48">
        <w:rPr>
          <w:rFonts w:eastAsia="Times New Roman" w:cstheme="minorHAnsi"/>
          <w:color w:val="000000"/>
          <w:kern w:val="0"/>
          <w:lang w:eastAsia="pl-PL"/>
          <w14:ligatures w14:val="none"/>
        </w:rPr>
        <w:t>dwóch tysięcy</w:t>
      </w:r>
      <w:r w:rsidR="00073D48" w:rsidRPr="00D02242">
        <w:rPr>
          <w:rFonts w:eastAsia="Times New Roman" w:cstheme="minorHAnsi"/>
          <w:color w:val="000000"/>
          <w:kern w:val="0"/>
          <w:lang w:eastAsia="pl-PL"/>
          <w14:ligatures w14:val="none"/>
        </w:rPr>
        <w:t xml:space="preserve"> </w:t>
      </w:r>
      <w:r w:rsidR="003E1498" w:rsidRPr="00D02242">
        <w:rPr>
          <w:rFonts w:eastAsia="Times New Roman" w:cstheme="minorHAnsi"/>
          <w:color w:val="000000"/>
          <w:kern w:val="0"/>
          <w:lang w:eastAsia="pl-PL"/>
          <w14:ligatures w14:val="none"/>
        </w:rPr>
        <w:t>złotych) za każdą nieprzedłożoną kopię Umowy lub jej zmiany,</w:t>
      </w:r>
    </w:p>
    <w:p w14:paraId="7017E5A7" w14:textId="0A4CD843"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umownej w wysokości 2 000,00 zł (dwa tysi</w:t>
      </w:r>
      <w:r w:rsidR="00091EE9" w:rsidRPr="00D02242">
        <w:rPr>
          <w:rFonts w:eastAsia="Times New Roman" w:cstheme="minorHAnsi"/>
          <w:color w:val="000000"/>
          <w:kern w:val="0"/>
          <w:lang w:eastAsia="pl-PL"/>
          <w14:ligatures w14:val="none"/>
        </w:rPr>
        <w:t>ąc</w:t>
      </w:r>
      <w:r w:rsidR="00073D48">
        <w:rPr>
          <w:rFonts w:eastAsia="Times New Roman" w:cstheme="minorHAnsi"/>
          <w:color w:val="000000"/>
          <w:kern w:val="0"/>
          <w:lang w:eastAsia="pl-PL"/>
          <w14:ligatures w14:val="none"/>
        </w:rPr>
        <w:t>e</w:t>
      </w:r>
      <w:r w:rsidRPr="00D02242">
        <w:rPr>
          <w:rFonts w:eastAsia="Times New Roman" w:cstheme="minorHAnsi"/>
          <w:color w:val="000000"/>
          <w:kern w:val="0"/>
          <w:lang w:eastAsia="pl-PL"/>
          <w14:ligatures w14:val="none"/>
        </w:rPr>
        <w:t xml:space="preserve"> złotych) za każdy dzień niedoręczenia Inwestorowi dowodu ustanowienia ubezpieczenia określonego Umową w terminie w Umowie określonym lub za każdy dzień utraty mocy obowiązującej danego ubezpieczenia określonego Umową,</w:t>
      </w:r>
    </w:p>
    <w:p w14:paraId="5FD22835" w14:textId="122FD8D2"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kary umownej w wysokości 10 000,00 zł (dziesięciu tysięcy złotych) za każdy przypadek naruszenia umownego zobowiązania do zachowania poufności </w:t>
      </w:r>
    </w:p>
    <w:p w14:paraId="1C5D72DD" w14:textId="77777777" w:rsidR="003E1498" w:rsidRPr="00D02242" w:rsidRDefault="003E1498" w:rsidP="00AA7E25">
      <w:pPr>
        <w:pStyle w:val="Akapitzlist"/>
        <w:numPr>
          <w:ilvl w:val="0"/>
          <w:numId w:val="41"/>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odstąpienie od Umowy w całości przez Inwestora z przyczyn leżących po stronie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wysokości 15% (piętnaście procent) Wynagrodzenia netto;</w:t>
      </w:r>
    </w:p>
    <w:p w14:paraId="6FFD4819" w14:textId="34DCF596" w:rsidR="00D02242" w:rsidRPr="00E854C4" w:rsidRDefault="003E1498" w:rsidP="000928B4">
      <w:pPr>
        <w:pStyle w:val="Akapitzlist"/>
        <w:numPr>
          <w:ilvl w:val="0"/>
          <w:numId w:val="41"/>
        </w:numPr>
        <w:spacing w:after="0" w:line="276" w:lineRule="auto"/>
        <w:jc w:val="both"/>
        <w:textAlignment w:val="baseline"/>
        <w:rPr>
          <w:rFonts w:eastAsia="Times New Roman" w:cstheme="minorHAnsi"/>
          <w:color w:val="000000"/>
          <w:kern w:val="16"/>
          <w:lang w:eastAsia="pl-PL"/>
          <w14:ligatures w14:val="none"/>
        </w:rPr>
      </w:pPr>
      <w:r w:rsidRPr="00E854C4">
        <w:rPr>
          <w:rFonts w:eastAsia="Times New Roman" w:cstheme="minorHAnsi"/>
          <w:color w:val="000000"/>
          <w:kern w:val="0"/>
          <w:lang w:eastAsia="pl-PL"/>
          <w14:ligatures w14:val="none"/>
        </w:rPr>
        <w:t xml:space="preserve">odstąpienie od Umowy w części przez Inwestora z przyczyn leżących po stronie </w:t>
      </w:r>
      <w:r w:rsidR="008F1761" w:rsidRPr="00E854C4">
        <w:rPr>
          <w:rFonts w:eastAsia="Times New Roman" w:cstheme="minorHAnsi"/>
          <w:color w:val="000000"/>
          <w:kern w:val="0"/>
          <w:lang w:eastAsia="pl-PL"/>
          <w14:ligatures w14:val="none"/>
        </w:rPr>
        <w:t>Wykonawcy</w:t>
      </w:r>
      <w:r w:rsidRPr="00E854C4">
        <w:rPr>
          <w:rFonts w:eastAsia="Times New Roman" w:cstheme="minorHAnsi"/>
          <w:color w:val="000000"/>
          <w:kern w:val="0"/>
          <w:lang w:eastAsia="pl-PL"/>
          <w14:ligatures w14:val="none"/>
        </w:rPr>
        <w:t xml:space="preserve"> w wysokości 15% (piętnaście procent) części Wynagrodzenia netto, której dotyczy odstąpienie</w:t>
      </w:r>
      <w:r w:rsidR="00DF750E" w:rsidRPr="00D02242">
        <w:t>;</w:t>
      </w:r>
    </w:p>
    <w:p w14:paraId="1CFAE45C" w14:textId="4C6FFE7C" w:rsidR="003E1498" w:rsidRPr="00D02242" w:rsidRDefault="003E1498" w:rsidP="00C83798">
      <w:pPr>
        <w:numPr>
          <w:ilvl w:val="0"/>
          <w:numId w:val="21"/>
        </w:numPr>
        <w:spacing w:after="0" w:line="276" w:lineRule="auto"/>
        <w:ind w:left="360"/>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Kary umowne naliczane i płacone na podstawie Umowy są od siebie niezależne</w:t>
      </w:r>
      <w:r w:rsidR="00DF750E" w:rsidRPr="00D02242">
        <w:rPr>
          <w:rFonts w:eastAsia="Times New Roman" w:cstheme="minorHAnsi"/>
          <w:color w:val="000000"/>
          <w:kern w:val="0"/>
          <w:lang w:eastAsia="pl-PL"/>
          <w14:ligatures w14:val="none"/>
        </w:rPr>
        <w:t>;</w:t>
      </w:r>
    </w:p>
    <w:p w14:paraId="6017710A" w14:textId="77777777" w:rsidR="003E1498" w:rsidRPr="0083165D"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Łączna wysokość kar </w:t>
      </w:r>
      <w:r w:rsidRPr="0083165D">
        <w:rPr>
          <w:rFonts w:eastAsia="Times New Roman" w:cstheme="minorHAnsi"/>
          <w:color w:val="000000"/>
          <w:kern w:val="0"/>
          <w:lang w:eastAsia="pl-PL"/>
          <w14:ligatures w14:val="none"/>
        </w:rPr>
        <w:t xml:space="preserve">umownych przewidzianych Umową nie może przekroczyć </w:t>
      </w:r>
      <w:r w:rsidRPr="0083165D">
        <w:rPr>
          <w:rFonts w:eastAsia="Times New Roman" w:cstheme="minorHAnsi"/>
          <w:color w:val="000000"/>
          <w:kern w:val="0"/>
          <w:u w:val="single"/>
          <w:lang w:eastAsia="pl-PL"/>
          <w14:ligatures w14:val="none"/>
        </w:rPr>
        <w:t>20% (dwadzieścia procent)</w:t>
      </w:r>
      <w:r w:rsidRPr="0083165D">
        <w:rPr>
          <w:rFonts w:eastAsia="Times New Roman" w:cstheme="minorHAnsi"/>
          <w:color w:val="000000"/>
          <w:kern w:val="0"/>
          <w:lang w:eastAsia="pl-PL"/>
          <w14:ligatures w14:val="none"/>
        </w:rPr>
        <w:t xml:space="preserve"> Wynagrodzenia netto. </w:t>
      </w:r>
    </w:p>
    <w:p w14:paraId="7E5881BE" w14:textId="4BF2AF46"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Zapłata kary umownej przez Wykonawcę nie pozbawia Zamawiającego prawa dochodzenia odszkodowania na zasadach ogólnych, jeżeli kara umowna nie pokryje wyrządzonej szkody</w:t>
      </w:r>
      <w:r w:rsidRPr="00D02242">
        <w:rPr>
          <w:rFonts w:eastAsia="Times New Roman" w:cstheme="minorHAnsi"/>
          <w:bCs/>
          <w:color w:val="000000"/>
          <w:kern w:val="0"/>
          <w:lang w:eastAsia="pl-PL"/>
          <w14:ligatures w14:val="none"/>
        </w:rPr>
        <w:t>.</w:t>
      </w:r>
    </w:p>
    <w:p w14:paraId="2476528E" w14:textId="49A42EEF" w:rsidR="003E1498" w:rsidRPr="00D02242" w:rsidRDefault="003E1498" w:rsidP="00C83798">
      <w:pPr>
        <w:numPr>
          <w:ilvl w:val="0"/>
          <w:numId w:val="21"/>
        </w:numPr>
        <w:spacing w:after="0" w:line="276" w:lineRule="auto"/>
        <w:ind w:left="357"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niżej wymienione okoliczności nie będą stanowiły zwłoki Wykonawcy w wykonywaniu lub wykonaniu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o ile zostaną zgłoszone Inwestorowi w terminie 7 (siedmiu) Dni od dnia ich wystąpienia oraz zostaną potwierdzone aneksem do Umowy: </w:t>
      </w:r>
    </w:p>
    <w:p w14:paraId="6A49E73A" w14:textId="77777777" w:rsidR="003E1498" w:rsidRPr="00D02242" w:rsidRDefault="003E1498" w:rsidP="00AA7E25">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wstrzymania Robót z przyczyn, za jakie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 ponosi odpowiedzialności,</w:t>
      </w:r>
    </w:p>
    <w:p w14:paraId="30388D83" w14:textId="0E50128C" w:rsidR="003E1498" w:rsidRPr="00D02242" w:rsidRDefault="003E1498" w:rsidP="00AA7E25">
      <w:pPr>
        <w:pStyle w:val="Akapitzlist"/>
        <w:numPr>
          <w:ilvl w:val="0"/>
          <w:numId w:val="4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opóźnienia doznane na skutek działa</w:t>
      </w:r>
      <w:r w:rsidR="00F45C8D" w:rsidRPr="00D02242">
        <w:rPr>
          <w:rFonts w:eastAsia="Times New Roman" w:cstheme="minorHAnsi"/>
          <w:color w:val="000000"/>
          <w:kern w:val="0"/>
          <w:lang w:eastAsia="pl-PL"/>
          <w14:ligatures w14:val="none"/>
        </w:rPr>
        <w:t>ń</w:t>
      </w:r>
      <w:r w:rsidRPr="00D02242">
        <w:rPr>
          <w:rFonts w:eastAsia="Times New Roman" w:cstheme="minorHAnsi"/>
          <w:color w:val="000000"/>
          <w:kern w:val="0"/>
          <w:lang w:eastAsia="pl-PL"/>
          <w14:ligatures w14:val="none"/>
        </w:rPr>
        <w:t xml:space="preserve"> lub zaniechań Inwestora, w tym osób lub podmiotów, za które Inwestor ponosi odpowiedzialność, a także na skutek działań lub zaniechań podmiotów trzecich zaangażowanych przez Inwestora do wykonania na Terenie Budowy prac nieobjętych </w:t>
      </w:r>
      <w:r w:rsidR="00B36BB1"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rzedmiotem Umowy.</w:t>
      </w:r>
    </w:p>
    <w:p w14:paraId="0499B495" w14:textId="3B2B8DED" w:rsidR="003E1498" w:rsidRPr="00D02242" w:rsidRDefault="003E1498" w:rsidP="003E1498">
      <w:pPr>
        <w:tabs>
          <w:tab w:val="left" w:pos="426"/>
        </w:tabs>
        <w:spacing w:after="0" w:line="276" w:lineRule="auto"/>
        <w:ind w:left="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Wystąpienie któregokolwiek z powyższych zdarzeń przedłuża poszczególne, następujące po wyżej wymienionych okolicznościach, termin końcowy realizacji Umowy </w:t>
      </w:r>
      <w:r w:rsidR="00F45C8D" w:rsidRPr="00D02242">
        <w:rPr>
          <w:rFonts w:eastAsia="Times New Roman" w:cstheme="minorHAnsi"/>
          <w:color w:val="000000"/>
          <w:kern w:val="0"/>
          <w:lang w:eastAsia="pl-PL"/>
          <w14:ligatures w14:val="none"/>
        </w:rPr>
        <w:t xml:space="preserve">określony w § 15 ust. 1 Umowy, </w:t>
      </w:r>
      <w:r w:rsidRPr="00D02242">
        <w:rPr>
          <w:rFonts w:eastAsia="Times New Roman" w:cstheme="minorHAnsi"/>
          <w:color w:val="000000"/>
          <w:kern w:val="0"/>
          <w:lang w:eastAsia="pl-PL"/>
          <w14:ligatures w14:val="none"/>
        </w:rPr>
        <w:t xml:space="preserve">o okres trwania danego zdarzenia, co zostanie przez Strony potwierdzone aneksem do Umowy zawartym w celu porządkowym, o ile wystąpienie powyższych okoliczności zostanie udowodnione (udokumentowane), zgłoszone Inwestorowi wraz z uzasadnieniem we wskazanych powyżej terminach i Inwestor nie zgłosi do zgłoszenia uzasadnionego sprzeciwu i potwierdzi ich wystąpienie. </w:t>
      </w:r>
    </w:p>
    <w:p w14:paraId="0D574107"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67665227" w14:textId="77777777"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bookmarkStart w:id="24" w:name="_Hlk199401922"/>
      <w:r w:rsidRPr="00D02242">
        <w:rPr>
          <w:rFonts w:eastAsia="Times New Roman" w:cstheme="minorHAnsi"/>
          <w:b/>
          <w:color w:val="000000"/>
          <w:kern w:val="0"/>
          <w:lang w:eastAsia="pl-PL"/>
          <w14:ligatures w14:val="none"/>
        </w:rPr>
        <w:t xml:space="preserve">§ 16 </w:t>
      </w:r>
      <w:bookmarkEnd w:id="24"/>
      <w:r w:rsidR="003E1498" w:rsidRPr="00D02242">
        <w:rPr>
          <w:rFonts w:eastAsia="Times New Roman" w:cstheme="minorHAnsi"/>
          <w:b/>
          <w:color w:val="000000"/>
          <w:kern w:val="0"/>
          <w:lang w:eastAsia="pl-PL"/>
          <w14:ligatures w14:val="none"/>
        </w:rPr>
        <w:t>Odstąpienie od Umowy</w:t>
      </w:r>
    </w:p>
    <w:p w14:paraId="21B94CA8" w14:textId="77777777" w:rsidR="003E1498" w:rsidRPr="00D02242" w:rsidRDefault="00C83798" w:rsidP="00C83798">
      <w:pPr>
        <w:spacing w:after="0" w:line="276" w:lineRule="auto"/>
        <w:contextualSpacing/>
        <w:jc w:val="both"/>
        <w:rPr>
          <w:rFonts w:eastAsia="Times New Roman" w:cstheme="minorHAnsi"/>
          <w:bCs/>
          <w:color w:val="000000"/>
          <w:kern w:val="0"/>
          <w:lang w:eastAsia="pl-PL"/>
          <w14:ligatures w14:val="none"/>
        </w:rPr>
      </w:pPr>
      <w:bookmarkStart w:id="25" w:name="mip64560159"/>
      <w:bookmarkEnd w:id="25"/>
      <w:r w:rsidRPr="00D02242">
        <w:rPr>
          <w:rFonts w:eastAsia="Times New Roman" w:cstheme="minorHAnsi"/>
          <w:bCs/>
          <w:color w:val="000000"/>
          <w:kern w:val="0"/>
          <w:lang w:eastAsia="pl-PL"/>
          <w14:ligatures w14:val="none"/>
        </w:rPr>
        <w:t xml:space="preserve">1. </w:t>
      </w:r>
      <w:r w:rsidR="003E1498" w:rsidRPr="00D02242">
        <w:rPr>
          <w:rFonts w:eastAsia="Times New Roman" w:cstheme="minorHAnsi"/>
          <w:bCs/>
          <w:color w:val="000000"/>
          <w:kern w:val="0"/>
          <w:lang w:eastAsia="pl-PL"/>
          <w14:ligatures w14:val="none"/>
        </w:rPr>
        <w:t>Zamawiający jest uprawniony do odstąpienia od Umowy lub jej części, jeżeli Wykonawca:</w:t>
      </w:r>
    </w:p>
    <w:p w14:paraId="5CBE874C" w14:textId="5D4B6A94"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 xml:space="preserve">nie rozpoczął wykonania prac stanowiących przedmiot </w:t>
      </w:r>
      <w:r w:rsidR="00827E1F" w:rsidRPr="00D02242">
        <w:rPr>
          <w:rFonts w:eastAsia="Times New Roman" w:cstheme="minorHAnsi"/>
          <w:color w:val="000000"/>
          <w:kern w:val="0"/>
          <w:lang w:eastAsia="pl-PL"/>
          <w14:ligatures w14:val="none"/>
        </w:rPr>
        <w:t>U</w:t>
      </w:r>
      <w:r w:rsidRPr="00D02242">
        <w:rPr>
          <w:rFonts w:eastAsia="Times New Roman" w:cstheme="minorHAnsi"/>
          <w:color w:val="000000"/>
          <w:kern w:val="0"/>
          <w:lang w:eastAsia="pl-PL"/>
          <w14:ligatures w14:val="none"/>
        </w:rPr>
        <w:t>mowy bez uzasadnionych przyczyn po upływie 7 dni od terminu podpisania niniejszej Umowy i pomimo wezwania przez Zamawiającego ich nie rozpoczynał; w tym przypadku odstąpienie od Umowy może nastąpić w terminie miesiąca</w:t>
      </w:r>
      <w:r w:rsidRPr="00D02242">
        <w:rPr>
          <w:rFonts w:eastAsia="Times New Roman" w:cstheme="minorHAnsi"/>
          <w:bCs/>
          <w:color w:val="000000"/>
          <w:kern w:val="0"/>
          <w:lang w:eastAsia="pl-PL"/>
          <w14:ligatures w14:val="none"/>
        </w:rPr>
        <w:t xml:space="preserve"> od upływu terminu z wezwania,</w:t>
      </w:r>
    </w:p>
    <w:p w14:paraId="14594647" w14:textId="74B19178"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bez uzasadnionej przyczyny przerwał wykonywanie Umowy na okres dłuższy niż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 xml:space="preserve">oboczych i pomimo wezwania Zamawiającego nie podjął wykonywania Umowy w terminie 5 </w:t>
      </w:r>
      <w:r w:rsidR="00827E1F"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w:t>
      </w:r>
      <w:r w:rsidR="00827E1F"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oboczych od dnia doręczenia mu wezwania: w tym przypadku odstąpienie od Umowy może nastąpić w terminie miesiąca od upływu terminu z wezwania — przy czym oświadczenie o odstąpieniu Zamawiający może złożyć w terminie 30 dni od dnia bezskutecznego upływu dodatkowego terminu wyznaczonego przez Zamawiającego;</w:t>
      </w:r>
    </w:p>
    <w:p w14:paraId="3FE9D933" w14:textId="2CA39696"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 przyczyn zawinionych nie rozpoczął wykonywania Umowy albo pozostaje w opóźnieniu z realizacją Umowy tak dalece, że wątpliwe jest dochowanie terminu określonego w </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1</w:t>
      </w:r>
      <w:r w:rsidR="00240F19" w:rsidRPr="00D02242">
        <w:rPr>
          <w:rFonts w:eastAsia="Times New Roman" w:cstheme="minorHAnsi"/>
          <w:bCs/>
          <w:color w:val="000000"/>
          <w:kern w:val="0"/>
          <w:lang w:eastAsia="pl-PL"/>
          <w14:ligatures w14:val="none"/>
        </w:rPr>
        <w:t>5</w:t>
      </w:r>
      <w:r w:rsidRPr="00D02242">
        <w:rPr>
          <w:rFonts w:eastAsia="Times New Roman" w:cstheme="minorHAnsi"/>
          <w:bCs/>
          <w:color w:val="000000"/>
          <w:kern w:val="0"/>
          <w:lang w:eastAsia="pl-PL"/>
          <w14:ligatures w14:val="none"/>
        </w:rPr>
        <w:t xml:space="preserve"> ust.</w:t>
      </w:r>
      <w:r w:rsidR="00240F19" w:rsidRPr="00D02242">
        <w:rPr>
          <w:rFonts w:eastAsia="Times New Roman" w:cstheme="minorHAnsi"/>
          <w:bCs/>
          <w:color w:val="000000"/>
          <w:kern w:val="0"/>
          <w:lang w:eastAsia="pl-PL"/>
          <w14:ligatures w14:val="none"/>
        </w:rPr>
        <w:t xml:space="preserve"> </w:t>
      </w:r>
      <w:r w:rsidR="009E4231" w:rsidRPr="00D02242">
        <w:rPr>
          <w:rFonts w:eastAsia="Times New Roman" w:cstheme="minorHAnsi"/>
          <w:bCs/>
          <w:color w:val="000000"/>
          <w:kern w:val="0"/>
          <w:lang w:eastAsia="pl-PL"/>
          <w14:ligatures w14:val="none"/>
        </w:rPr>
        <w:t>1</w:t>
      </w:r>
      <w:r w:rsidRPr="00D02242">
        <w:rPr>
          <w:rFonts w:eastAsia="Times New Roman" w:cstheme="minorHAnsi"/>
          <w:bCs/>
          <w:color w:val="000000"/>
          <w:kern w:val="0"/>
          <w:lang w:eastAsia="pl-PL"/>
          <w14:ligatures w14:val="none"/>
        </w:rPr>
        <w:t>,</w:t>
      </w:r>
    </w:p>
    <w:p w14:paraId="093E5757" w14:textId="68E97ED2"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wykonuje </w:t>
      </w:r>
      <w:r w:rsidR="00B36BB1" w:rsidRPr="00D02242">
        <w:rPr>
          <w:rFonts w:eastAsia="Times New Roman" w:cstheme="minorHAnsi"/>
          <w:bCs/>
          <w:color w:val="000000"/>
          <w:kern w:val="0"/>
          <w:lang w:eastAsia="pl-PL"/>
          <w14:ligatures w14:val="none"/>
        </w:rPr>
        <w:t>p</w:t>
      </w:r>
      <w:r w:rsidRPr="00D02242">
        <w:rPr>
          <w:rFonts w:eastAsia="Times New Roman" w:cstheme="minorHAnsi"/>
          <w:bCs/>
          <w:color w:val="000000"/>
          <w:kern w:val="0"/>
          <w:lang w:eastAsia="pl-PL"/>
          <w14:ligatures w14:val="none"/>
        </w:rPr>
        <w:t xml:space="preserve">rzedmiot Umowy w sposób nienależyty, nieterminowy, niezgodnie z </w:t>
      </w:r>
      <w:r w:rsidR="00505588" w:rsidRPr="00D02242">
        <w:rPr>
          <w:rFonts w:eastAsia="Times New Roman" w:cstheme="minorHAnsi"/>
          <w:bCs/>
          <w:color w:val="000000"/>
          <w:kern w:val="0"/>
          <w:lang w:eastAsia="pl-PL"/>
          <w14:ligatures w14:val="none"/>
        </w:rPr>
        <w:t>U</w:t>
      </w:r>
      <w:r w:rsidRPr="00D02242">
        <w:rPr>
          <w:rFonts w:eastAsia="Times New Roman" w:cstheme="minorHAnsi"/>
          <w:bCs/>
          <w:color w:val="000000"/>
          <w:kern w:val="0"/>
          <w:lang w:eastAsia="pl-PL"/>
          <w14:ligatures w14:val="none"/>
        </w:rPr>
        <w:t xml:space="preserve">mową lub obowiązującymi przepisami, albo też w inny sposób poważnie naruszy zobowiązania umowne, przy czym dla skuteczności odstąpienia Zamawiający winien wyznaczyć Wykonawcy dodatkowy termin, nie krótszy niż 5 </w:t>
      </w:r>
      <w:r w:rsidR="00505588"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 xml:space="preserve">ni, do wykonania zobowiązań zgodnie z treścią </w:t>
      </w:r>
      <w:r w:rsidR="00505588" w:rsidRPr="00D02242">
        <w:rPr>
          <w:rFonts w:eastAsia="Times New Roman" w:cstheme="minorHAnsi"/>
          <w:bCs/>
          <w:color w:val="000000"/>
          <w:kern w:val="0"/>
          <w:lang w:eastAsia="pl-PL"/>
          <w14:ligatures w14:val="none"/>
        </w:rPr>
        <w:t xml:space="preserve">Umowy </w:t>
      </w:r>
      <w:r w:rsidRPr="00D02242">
        <w:rPr>
          <w:rFonts w:eastAsia="Times New Roman" w:cstheme="minorHAnsi"/>
          <w:bCs/>
          <w:color w:val="000000"/>
          <w:kern w:val="0"/>
          <w:lang w:eastAsia="pl-PL"/>
          <w14:ligatures w14:val="none"/>
        </w:rPr>
        <w:t>lub obowiązującymi przepisami</w:t>
      </w:r>
      <w:r w:rsidR="00505588"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z zastrzeżeniem, że w przypadku nieuczynienia przez Wykonawcę zadość wezwaniu Zamawiający uprawniony będzie do odstąpienia od Umowy — przy czym oświadczenie o odstąpieniu Zamawiający może złożyć w terminie</w:t>
      </w:r>
      <w:r w:rsidR="004F7CA9" w:rsidRPr="00D02242">
        <w:rPr>
          <w:rFonts w:eastAsia="Times New Roman" w:cstheme="minorHAnsi"/>
          <w:bCs/>
          <w:color w:val="000000"/>
          <w:kern w:val="0"/>
          <w:lang w:eastAsia="pl-PL"/>
          <w14:ligatures w14:val="none"/>
        </w:rPr>
        <w:t xml:space="preserve"> </w:t>
      </w:r>
      <w:r w:rsidRPr="00D02242">
        <w:rPr>
          <w:rFonts w:eastAsia="Times New Roman" w:cstheme="minorHAnsi"/>
          <w:bCs/>
          <w:color w:val="000000"/>
          <w:kern w:val="0"/>
          <w:lang w:eastAsia="pl-PL"/>
          <w14:ligatures w14:val="none"/>
        </w:rPr>
        <w:t>30 dni od dnia bezskutecznego upływu dodatkowego terminu wyznaczonego przez Zamawiającego;</w:t>
      </w:r>
    </w:p>
    <w:p w14:paraId="37A967F8" w14:textId="45E66C69" w:rsidR="003E1498" w:rsidRPr="0083165D"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powierzył wykonywanie części prac w ramach przedmiotu Umowy podwykonawcom z naruszeniem</w:t>
      </w:r>
      <w:r w:rsidR="004F7CA9" w:rsidRPr="00D02242">
        <w:rPr>
          <w:rFonts w:eastAsia="Times New Roman" w:cstheme="minorHAnsi"/>
          <w:bCs/>
          <w:color w:val="000000"/>
          <w:kern w:val="0"/>
          <w:lang w:eastAsia="pl-PL"/>
          <w14:ligatures w14:val="none"/>
        </w:rPr>
        <w:t xml:space="preserve"> </w:t>
      </w:r>
      <w:r w:rsidR="00505588" w:rsidRPr="00D02242">
        <w:rPr>
          <w:rFonts w:eastAsia="Times New Roman" w:cstheme="minorHAnsi"/>
          <w:bCs/>
          <w:color w:val="000000"/>
          <w:kern w:val="0"/>
          <w:lang w:eastAsia="pl-PL"/>
          <w14:ligatures w14:val="none"/>
        </w:rPr>
        <w:t xml:space="preserve">obowiązujących </w:t>
      </w:r>
      <w:r w:rsidR="00505588" w:rsidRPr="0083165D">
        <w:rPr>
          <w:rFonts w:eastAsia="Times New Roman" w:cstheme="minorHAnsi"/>
          <w:bCs/>
          <w:color w:val="000000"/>
          <w:kern w:val="0"/>
          <w:lang w:eastAsia="pl-PL"/>
          <w14:ligatures w14:val="none"/>
        </w:rPr>
        <w:t>przepisów prawa lub</w:t>
      </w:r>
      <w:r w:rsidRPr="0083165D">
        <w:rPr>
          <w:rFonts w:eastAsia="Times New Roman" w:cstheme="minorHAnsi"/>
          <w:bCs/>
          <w:color w:val="000000"/>
          <w:kern w:val="0"/>
          <w:lang w:eastAsia="pl-PL"/>
          <w14:ligatures w14:val="none"/>
        </w:rPr>
        <w:t xml:space="preserve"> </w:t>
      </w:r>
      <w:r w:rsidR="004F7CA9" w:rsidRPr="0083165D">
        <w:rPr>
          <w:rFonts w:eastAsia="Times New Roman" w:cstheme="minorHAnsi"/>
          <w:bCs/>
          <w:color w:val="000000"/>
          <w:kern w:val="0"/>
          <w:lang w:eastAsia="pl-PL"/>
          <w14:ligatures w14:val="none"/>
        </w:rPr>
        <w:t xml:space="preserve">§ </w:t>
      </w:r>
      <w:r w:rsidR="00091EE9" w:rsidRPr="0083165D">
        <w:rPr>
          <w:rFonts w:eastAsia="Times New Roman" w:cstheme="minorHAnsi"/>
          <w:bCs/>
          <w:color w:val="000000"/>
          <w:kern w:val="0"/>
          <w:lang w:eastAsia="pl-PL"/>
          <w14:ligatures w14:val="none"/>
        </w:rPr>
        <w:t>19</w:t>
      </w:r>
      <w:r w:rsidRPr="0083165D">
        <w:rPr>
          <w:rFonts w:eastAsia="Times New Roman" w:cstheme="minorHAnsi"/>
          <w:bCs/>
          <w:color w:val="000000"/>
          <w:kern w:val="0"/>
          <w:lang w:eastAsia="pl-PL"/>
          <w14:ligatures w14:val="none"/>
        </w:rPr>
        <w:t>,</w:t>
      </w:r>
    </w:p>
    <w:p w14:paraId="790653E1" w14:textId="77777777" w:rsidR="003E1498"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dokonał cesji Umowy lub jej części bez zgody Zamawiającego,</w:t>
      </w:r>
    </w:p>
    <w:p w14:paraId="02CCE730" w14:textId="77777777" w:rsidR="007C3C52" w:rsidRPr="00D02242" w:rsidRDefault="003E1498"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lastRenderedPageBreak/>
        <w:t xml:space="preserve">w przypadku zaistnienia okoliczności, o których mowa w art. 456 </w:t>
      </w:r>
      <w:proofErr w:type="spellStart"/>
      <w:r w:rsidRPr="00D02242">
        <w:rPr>
          <w:rFonts w:eastAsia="Times New Roman" w:cstheme="minorHAnsi"/>
          <w:bCs/>
          <w:color w:val="000000"/>
          <w:kern w:val="0"/>
          <w:lang w:eastAsia="pl-PL"/>
          <w14:ligatures w14:val="none"/>
        </w:rPr>
        <w:t>Pzp</w:t>
      </w:r>
      <w:proofErr w:type="spellEnd"/>
      <w:r w:rsidRPr="00D02242">
        <w:rPr>
          <w:rFonts w:eastAsia="Times New Roman" w:cstheme="minorHAnsi"/>
          <w:bCs/>
          <w:color w:val="000000"/>
          <w:kern w:val="0"/>
          <w:lang w:eastAsia="pl-PL"/>
          <w14:ligatures w14:val="none"/>
        </w:rPr>
        <w:t xml:space="preserve"> na warunkach tam określonych</w:t>
      </w:r>
      <w:r w:rsidR="007C3C52" w:rsidRPr="00D02242">
        <w:rPr>
          <w:rFonts w:eastAsia="Times New Roman" w:cstheme="minorHAnsi"/>
          <w:bCs/>
          <w:color w:val="000000"/>
          <w:kern w:val="0"/>
          <w:lang w:eastAsia="pl-PL"/>
          <w14:ligatures w14:val="none"/>
        </w:rPr>
        <w:t>,</w:t>
      </w:r>
    </w:p>
    <w:p w14:paraId="09CDC713" w14:textId="509DB140" w:rsidR="003E1498" w:rsidRPr="00D02242" w:rsidRDefault="007C3C52" w:rsidP="00AA7E25">
      <w:pPr>
        <w:pStyle w:val="Akapitzlist"/>
        <w:numPr>
          <w:ilvl w:val="0"/>
          <w:numId w:val="43"/>
        </w:numPr>
        <w:spacing w:after="0" w:line="276" w:lineRule="auto"/>
        <w:jc w:val="both"/>
        <w:textAlignment w:val="baseline"/>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 przypadku niedokonania przedłużenia umowy ubezpieczenia</w:t>
      </w:r>
      <w:r w:rsidR="003C6884" w:rsidRPr="00D02242">
        <w:rPr>
          <w:rFonts w:eastAsia="Times New Roman" w:cstheme="minorHAnsi"/>
          <w:bCs/>
          <w:color w:val="000000"/>
          <w:kern w:val="0"/>
          <w:lang w:eastAsia="pl-PL"/>
          <w14:ligatures w14:val="none"/>
        </w:rPr>
        <w:t>,</w:t>
      </w:r>
      <w:r w:rsidRPr="00D02242">
        <w:rPr>
          <w:rFonts w:eastAsia="Times New Roman" w:cstheme="minorHAnsi"/>
          <w:bCs/>
          <w:color w:val="000000"/>
          <w:kern w:val="0"/>
          <w:lang w:eastAsia="pl-PL"/>
          <w14:ligatures w14:val="none"/>
        </w:rPr>
        <w:t xml:space="preserve"> o której mowa § 2 ust. </w:t>
      </w:r>
      <w:r w:rsidR="004A67D9" w:rsidRPr="00D02242">
        <w:rPr>
          <w:rFonts w:eastAsia="Times New Roman" w:cstheme="minorHAnsi"/>
          <w:bCs/>
          <w:color w:val="000000"/>
          <w:kern w:val="0"/>
          <w:lang w:eastAsia="pl-PL"/>
          <w14:ligatures w14:val="none"/>
        </w:rPr>
        <w:t>3</w:t>
      </w:r>
      <w:r w:rsidRPr="00D02242">
        <w:rPr>
          <w:rFonts w:eastAsia="Times New Roman" w:cstheme="minorHAnsi"/>
          <w:bCs/>
          <w:color w:val="000000"/>
          <w:kern w:val="0"/>
          <w:lang w:eastAsia="pl-PL"/>
          <w14:ligatures w14:val="none"/>
        </w:rPr>
        <w:t xml:space="preserve"> litera </w:t>
      </w:r>
      <w:r w:rsidR="003D7DF0">
        <w:rPr>
          <w:rFonts w:eastAsia="Times New Roman" w:cstheme="minorHAnsi"/>
          <w:bCs/>
          <w:color w:val="000000"/>
          <w:kern w:val="0"/>
          <w:lang w:eastAsia="pl-PL"/>
          <w14:ligatures w14:val="none"/>
        </w:rPr>
        <w:t>g</w:t>
      </w:r>
      <w:r w:rsidR="004A67D9" w:rsidRPr="00D02242">
        <w:rPr>
          <w:rFonts w:eastAsia="Times New Roman" w:cstheme="minorHAnsi"/>
          <w:bCs/>
          <w:color w:val="000000"/>
          <w:kern w:val="0"/>
          <w:lang w:eastAsia="pl-PL"/>
          <w14:ligatures w14:val="none"/>
        </w:rPr>
        <w:t>.-i</w:t>
      </w:r>
      <w:r w:rsidRPr="00D02242">
        <w:rPr>
          <w:rFonts w:eastAsia="Times New Roman" w:cstheme="minorHAnsi"/>
          <w:bCs/>
          <w:color w:val="000000"/>
          <w:kern w:val="0"/>
          <w:lang w:eastAsia="pl-PL"/>
          <w14:ligatures w14:val="none"/>
        </w:rPr>
        <w:t xml:space="preserve">. </w:t>
      </w:r>
    </w:p>
    <w:p w14:paraId="365AE4F2" w14:textId="193351D2" w:rsidR="003E1498" w:rsidRPr="00D02242" w:rsidRDefault="003E1498" w:rsidP="00712267">
      <w:pPr>
        <w:pStyle w:val="Akapitzlist"/>
        <w:numPr>
          <w:ilvl w:val="0"/>
          <w:numId w:val="20"/>
        </w:numPr>
        <w:spacing w:after="0" w:line="276" w:lineRule="auto"/>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Oświadczenie o odstąpieniu od Umowy wymaga zachowania formy pisemnej zastrzeżonej pod rygorem nieważności. W oświadczeniu należy wskazać przyczynę odstąpienia. Oświadczenie należy przesłać drugiej Stronie za pośrednictwem listu poleconego za zwrotnym potwierdzeniem odbioru lub w formie pisma złożonego w siedzibie drugiej Strony za pokwitowaniem. </w:t>
      </w:r>
      <w:r w:rsidR="00CE009C" w:rsidRPr="00D02242">
        <w:rPr>
          <w:rFonts w:eastAsia="Times New Roman" w:cstheme="minorHAnsi"/>
          <w:bCs/>
          <w:color w:val="000000"/>
          <w:kern w:val="0"/>
          <w:lang w:eastAsia="pl-PL"/>
          <w14:ligatures w14:val="none"/>
        </w:rPr>
        <w:t>W przypadku gdy postanowienie Umowy nie stanowi inaczej, z</w:t>
      </w:r>
      <w:r w:rsidRPr="00D02242">
        <w:rPr>
          <w:rFonts w:eastAsia="Times New Roman" w:cstheme="minorHAnsi"/>
          <w:bCs/>
          <w:color w:val="000000"/>
          <w:kern w:val="0"/>
          <w:lang w:eastAsia="pl-PL"/>
          <w14:ligatures w14:val="none"/>
        </w:rPr>
        <w:t xml:space="preserve"> prawa odstąpienia Strona może skorzystać w terminie 30 dni od dnia powzięcia informacji o okoliczności uzasadniającej odstąpienie. Odstąpienie jest skuteczne z chwilą doręczenia drugiej Stronie oświadczenia o odstąpieniu.</w:t>
      </w:r>
    </w:p>
    <w:p w14:paraId="580DD57F" w14:textId="60D69EFB" w:rsidR="003E1498" w:rsidRPr="00D02242" w:rsidRDefault="003E1498"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 W terminie 3 </w:t>
      </w:r>
      <w:r w:rsidR="00CE009C" w:rsidRPr="00D02242">
        <w:rPr>
          <w:rFonts w:eastAsia="Times New Roman" w:cstheme="minorHAnsi"/>
          <w:bCs/>
          <w:color w:val="000000"/>
          <w:kern w:val="0"/>
          <w:lang w:eastAsia="pl-PL"/>
          <w14:ligatures w14:val="none"/>
        </w:rPr>
        <w:t>D</w:t>
      </w:r>
      <w:r w:rsidRPr="00D02242">
        <w:rPr>
          <w:rFonts w:eastAsia="Times New Roman" w:cstheme="minorHAnsi"/>
          <w:bCs/>
          <w:color w:val="000000"/>
          <w:kern w:val="0"/>
          <w:lang w:eastAsia="pl-PL"/>
          <w14:ligatures w14:val="none"/>
        </w:rPr>
        <w:t>ni od daty odstąpienia od Umowy Strony sporządzą protokół inwentaryzacji prac w toku według stanu na dzień odstąpienia.</w:t>
      </w:r>
    </w:p>
    <w:p w14:paraId="25C43F88" w14:textId="4788DB1F" w:rsidR="003E1498" w:rsidRPr="00D02242" w:rsidRDefault="00A30424" w:rsidP="00712267">
      <w:pPr>
        <w:numPr>
          <w:ilvl w:val="0"/>
          <w:numId w:val="20"/>
        </w:numPr>
        <w:spacing w:after="0" w:line="276" w:lineRule="auto"/>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W</w:t>
      </w:r>
      <w:r w:rsidR="003E1498" w:rsidRPr="00D02242">
        <w:rPr>
          <w:rFonts w:eastAsia="Times New Roman" w:cstheme="minorHAnsi"/>
          <w:bCs/>
          <w:color w:val="000000"/>
          <w:kern w:val="0"/>
          <w:lang w:eastAsia="pl-PL"/>
          <w14:ligatures w14:val="none"/>
        </w:rPr>
        <w:t xml:space="preserve"> razie konieczności przerwania prac stanowiących przedmiot umowy z przyczyn niezależnych od woli Stron, Zamawiający zapłaci Wykonawcy tylko za wykonane i odebrane </w:t>
      </w:r>
      <w:r w:rsidRPr="00D02242">
        <w:rPr>
          <w:rFonts w:eastAsia="Times New Roman" w:cstheme="minorHAnsi"/>
          <w:bCs/>
          <w:color w:val="000000"/>
          <w:kern w:val="0"/>
          <w:lang w:eastAsia="pl-PL"/>
          <w14:ligatures w14:val="none"/>
        </w:rPr>
        <w:t>Roboty</w:t>
      </w:r>
      <w:r w:rsidR="00994885" w:rsidRPr="00D02242">
        <w:rPr>
          <w:rFonts w:eastAsia="Times New Roman" w:cstheme="minorHAnsi"/>
          <w:bCs/>
          <w:color w:val="000000"/>
          <w:kern w:val="0"/>
          <w:lang w:eastAsia="pl-PL"/>
          <w14:ligatures w14:val="none"/>
        </w:rPr>
        <w:t xml:space="preserve"> </w:t>
      </w:r>
      <w:r w:rsidR="003E1498" w:rsidRPr="00D02242">
        <w:rPr>
          <w:rFonts w:eastAsia="Times New Roman" w:cstheme="minorHAnsi"/>
          <w:bCs/>
          <w:color w:val="000000"/>
          <w:kern w:val="0"/>
          <w:lang w:eastAsia="pl-PL"/>
          <w14:ligatures w14:val="none"/>
        </w:rPr>
        <w:t xml:space="preserve">- zgodne z zestawieniem kosztów </w:t>
      </w:r>
      <w:r w:rsidR="00994885" w:rsidRPr="00D02242">
        <w:rPr>
          <w:rFonts w:eastAsia="Times New Roman" w:cstheme="minorHAnsi"/>
          <w:bCs/>
          <w:color w:val="000000"/>
          <w:kern w:val="0"/>
          <w:lang w:eastAsia="pl-PL"/>
          <w14:ligatures w14:val="none"/>
        </w:rPr>
        <w:t>realizacji danych Robót</w:t>
      </w:r>
      <w:r w:rsidR="00566624" w:rsidRPr="00D02242">
        <w:rPr>
          <w:rFonts w:eastAsia="Times New Roman" w:cstheme="minorHAnsi"/>
          <w:bCs/>
          <w:color w:val="000000"/>
          <w:kern w:val="0"/>
          <w:lang w:eastAsia="pl-PL"/>
          <w14:ligatures w14:val="none"/>
        </w:rPr>
        <w:t xml:space="preserve"> określonych w Zestawieniu Elementów Robót Budowlanych</w:t>
      </w:r>
      <w:r w:rsidR="003E1498" w:rsidRPr="00D02242">
        <w:rPr>
          <w:rFonts w:eastAsia="Times New Roman" w:cstheme="minorHAnsi"/>
          <w:bCs/>
          <w:color w:val="000000"/>
          <w:kern w:val="0"/>
          <w:lang w:eastAsia="pl-PL"/>
          <w14:ligatures w14:val="none"/>
        </w:rPr>
        <w:t xml:space="preserve">, a w odniesieniu do </w:t>
      </w:r>
      <w:r w:rsidR="00A506D7" w:rsidRPr="00D02242">
        <w:rPr>
          <w:rFonts w:eastAsia="Times New Roman" w:cstheme="minorHAnsi"/>
          <w:bCs/>
          <w:color w:val="000000"/>
          <w:kern w:val="0"/>
          <w:lang w:eastAsia="pl-PL"/>
          <w14:ligatures w14:val="none"/>
        </w:rPr>
        <w:t xml:space="preserve">Robót </w:t>
      </w:r>
      <w:r w:rsidR="003E1498" w:rsidRPr="00D02242">
        <w:rPr>
          <w:rFonts w:eastAsia="Times New Roman" w:cstheme="minorHAnsi"/>
          <w:bCs/>
          <w:color w:val="000000"/>
          <w:kern w:val="0"/>
          <w:lang w:eastAsia="pl-PL"/>
          <w14:ligatures w14:val="none"/>
        </w:rPr>
        <w:t>w toku- stosownie do stanu zaawansowania ustalonego mi</w:t>
      </w:r>
      <w:r w:rsidR="00E9748E" w:rsidRPr="00D02242">
        <w:rPr>
          <w:rFonts w:eastAsia="Times New Roman" w:cstheme="minorHAnsi"/>
          <w:bCs/>
          <w:color w:val="000000"/>
          <w:kern w:val="0"/>
          <w:lang w:eastAsia="pl-PL"/>
          <w14:ligatures w14:val="none"/>
        </w:rPr>
        <w:t>ę</w:t>
      </w:r>
      <w:r w:rsidR="003E1498" w:rsidRPr="00D02242">
        <w:rPr>
          <w:rFonts w:eastAsia="Times New Roman" w:cstheme="minorHAnsi"/>
          <w:bCs/>
          <w:color w:val="000000"/>
          <w:kern w:val="0"/>
          <w:lang w:eastAsia="pl-PL"/>
          <w14:ligatures w14:val="none"/>
        </w:rPr>
        <w:t xml:space="preserve">dzy Stronami. </w:t>
      </w:r>
    </w:p>
    <w:p w14:paraId="6C3EAE31" w14:textId="77777777" w:rsidR="003E1498" w:rsidRPr="00D02242" w:rsidRDefault="003E1498" w:rsidP="00D12A39">
      <w:pPr>
        <w:spacing w:after="0" w:line="276" w:lineRule="auto"/>
        <w:contextualSpacing/>
        <w:rPr>
          <w:rFonts w:eastAsia="Times New Roman" w:cstheme="minorHAnsi"/>
          <w:b/>
          <w:color w:val="000000"/>
          <w:kern w:val="0"/>
          <w:lang w:eastAsia="pl-PL"/>
          <w14:ligatures w14:val="none"/>
        </w:rPr>
      </w:pPr>
    </w:p>
    <w:p w14:paraId="3BAD713B" w14:textId="237C37D3"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17 </w:t>
      </w:r>
      <w:r w:rsidR="003E1498" w:rsidRPr="00D02242">
        <w:rPr>
          <w:rFonts w:eastAsia="Times New Roman" w:cstheme="minorHAnsi"/>
          <w:b/>
          <w:color w:val="000000"/>
          <w:kern w:val="0"/>
          <w:lang w:eastAsia="pl-PL"/>
          <w14:ligatures w14:val="none"/>
        </w:rPr>
        <w:t>Odpowiedzialność Wykonawcy</w:t>
      </w:r>
    </w:p>
    <w:p w14:paraId="2621B0B4" w14:textId="61BA811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Wykonawca ponosi pełną odpowiedzialność odszkodowawczą wobec Zamawiającego z tytułu niewykonania lub nienależytego wykonania Umowy, a także za osoby z pomocą których wykonuje Umowę. Wykonawca może uwolnić się od tej odpowiedzialności</w:t>
      </w:r>
      <w:r w:rsidR="00337BE9" w:rsidRPr="00D02242">
        <w:rPr>
          <w:rFonts w:eastAsia="Times New Roman" w:cstheme="minorHAnsi"/>
          <w:color w:val="000000"/>
          <w:kern w:val="0"/>
          <w:lang w:eastAsia="x-none"/>
          <w14:ligatures w14:val="none"/>
        </w:rPr>
        <w:t>,</w:t>
      </w:r>
      <w:r w:rsidRPr="00D02242">
        <w:rPr>
          <w:rFonts w:eastAsia="Times New Roman" w:cstheme="minorHAnsi"/>
          <w:color w:val="000000"/>
          <w:kern w:val="0"/>
          <w:lang w:eastAsia="x-none"/>
          <w14:ligatures w14:val="none"/>
        </w:rPr>
        <w:t xml:space="preserve"> jeżeli wykaże, że szkoda powstała na skutek siły wyższej, z wyłącznej winy Zamawiającego lub z wyłącznej winy osoby trzeciej, za którą Wykonawca nie ponosi odpowiedzialności. </w:t>
      </w:r>
    </w:p>
    <w:p w14:paraId="7584B24B" w14:textId="72FC5E3E"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ponosi odpowiedzialność i ryzyko przypadkowej utraty, uszkodzenia lub zniszczenia jakiejkolwiek części wykonanych </w:t>
      </w:r>
      <w:r w:rsidR="00971488"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oraz wniesionego na Teren Budowy sprzętu, </w:t>
      </w:r>
      <w:r w:rsidR="00971488" w:rsidRPr="00D02242">
        <w:rPr>
          <w:rFonts w:eastAsia="Times New Roman" w:cstheme="minorHAnsi"/>
          <w:color w:val="000000"/>
          <w:kern w:val="0"/>
          <w:lang w:eastAsia="x-none"/>
          <w14:ligatures w14:val="none"/>
        </w:rPr>
        <w:t xml:space="preserve">urządzeń, </w:t>
      </w:r>
      <w:r w:rsidRPr="00D02242">
        <w:rPr>
          <w:rFonts w:eastAsia="Times New Roman" w:cstheme="minorHAnsi"/>
          <w:color w:val="000000"/>
          <w:kern w:val="0"/>
          <w:lang w:eastAsia="x-none"/>
          <w14:ligatures w14:val="none"/>
        </w:rPr>
        <w:t xml:space="preserve">materiałów i narzędzi, aż do momentu protokolarnego zwrotu Terenu Budowy Zamawiającemu. </w:t>
      </w:r>
    </w:p>
    <w:p w14:paraId="7EB8DD54" w14:textId="39141065"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Wykonawca jest odpowiedzialny względem Zamawiającego, jeżeli wykonane </w:t>
      </w:r>
      <w:r w:rsidR="003118CB" w:rsidRPr="00D02242">
        <w:rPr>
          <w:rFonts w:eastAsia="Times New Roman" w:cstheme="minorHAnsi"/>
          <w:color w:val="000000"/>
          <w:kern w:val="0"/>
          <w:lang w:eastAsia="x-none"/>
          <w14:ligatures w14:val="none"/>
        </w:rPr>
        <w:t>Roboty</w:t>
      </w:r>
      <w:r w:rsidRPr="00D02242">
        <w:rPr>
          <w:rFonts w:eastAsia="Times New Roman" w:cstheme="minorHAnsi"/>
          <w:color w:val="000000"/>
          <w:kern w:val="0"/>
          <w:lang w:eastAsia="x-none"/>
          <w14:ligatures w14:val="none"/>
        </w:rPr>
        <w:t xml:space="preserve"> mają Wady zmniejszające ich wartość lub użyteczność albo zostały wykonane niezgodnie z Umową.</w:t>
      </w:r>
    </w:p>
    <w:p w14:paraId="150FE9E9" w14:textId="07857070"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Odpowiedzialność odszkodowawcza Wykonawca rozciąga się również na wszelkie szkody wyrządzone Zamawiającemu lub osobie trzeciej na skutek wystąpienia Wady w okresie rękojmi lub gwarancji. Odpowiedzialność ta rozciąga się w szczególności na wszelkie skutki awarii Inwestycji oraz wszelkie skutki wad jakichkolwiek </w:t>
      </w:r>
      <w:r w:rsidR="003118CB"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w tym pęknięcia elementów konstrukcyjnych obiektów budowlanych, odpadnięcia fragmentów obiektów budowlanych, zawalenia się obiektów budowlanych w całości lub w części, a także Wad funkcjonowania instalacji </w:t>
      </w:r>
      <w:r w:rsidR="00501FD3" w:rsidRPr="00D02242">
        <w:rPr>
          <w:rFonts w:eastAsia="Times New Roman" w:cstheme="minorHAnsi"/>
          <w:color w:val="000000"/>
          <w:kern w:val="0"/>
          <w:lang w:eastAsia="x-none"/>
          <w14:ligatures w14:val="none"/>
        </w:rPr>
        <w:t xml:space="preserve">lub urządzeń </w:t>
      </w:r>
      <w:r w:rsidRPr="00D02242">
        <w:rPr>
          <w:rFonts w:eastAsia="Times New Roman" w:cstheme="minorHAnsi"/>
          <w:color w:val="000000"/>
          <w:kern w:val="0"/>
          <w:lang w:eastAsia="x-none"/>
          <w14:ligatures w14:val="none"/>
        </w:rPr>
        <w:t xml:space="preserve">Inwestycji, jeżeli wynikają częściowo lub w całości z </w:t>
      </w:r>
      <w:r w:rsidR="00024C5F"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xml:space="preserve"> objętych </w:t>
      </w:r>
      <w:r w:rsidR="00024C5F" w:rsidRPr="00D02242">
        <w:rPr>
          <w:rFonts w:eastAsia="Times New Roman" w:cstheme="minorHAnsi"/>
          <w:color w:val="000000"/>
          <w:kern w:val="0"/>
          <w:lang w:eastAsia="x-none"/>
          <w14:ligatures w14:val="none"/>
        </w:rPr>
        <w:t>p</w:t>
      </w:r>
      <w:r w:rsidRPr="00D02242">
        <w:rPr>
          <w:rFonts w:eastAsia="Times New Roman" w:cstheme="minorHAnsi"/>
          <w:color w:val="000000"/>
          <w:kern w:val="0"/>
          <w:lang w:eastAsia="x-none"/>
          <w14:ligatures w14:val="none"/>
        </w:rPr>
        <w:t xml:space="preserve">rzedmiotem Umowy. </w:t>
      </w:r>
    </w:p>
    <w:p w14:paraId="1E8D5601" w14:textId="7777777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W ramach żądania naprawienia szkody Zamawiający uprawniony jest według swojego wyboru do naprawienia szkody w naturze albo do żądania od Wykonawcy zapłaty kwoty pokrywającej wartość doznanej przez Zamawiającego szkody niezależnie od tego, czy Wykonawca jest w stanie naprawić szkodę w naturze.</w:t>
      </w:r>
    </w:p>
    <w:p w14:paraId="2F292D58" w14:textId="2F7BA4F6"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lastRenderedPageBreak/>
        <w:t xml:space="preserve">Wykonawca jest odpowiedzialny za szkody wyrządzone osobom trzecim, w tym także na Terenie Budowy i innych terenach zajętych przez Wykonawcę na potrzeby wykonywania </w:t>
      </w:r>
      <w:r w:rsidR="0063481A" w:rsidRPr="00D02242">
        <w:rPr>
          <w:rFonts w:eastAsia="Times New Roman" w:cstheme="minorHAnsi"/>
          <w:color w:val="000000"/>
          <w:kern w:val="0"/>
          <w:lang w:eastAsia="x-none"/>
          <w14:ligatures w14:val="none"/>
        </w:rPr>
        <w:t>Robót</w:t>
      </w:r>
      <w:r w:rsidRPr="00D02242">
        <w:rPr>
          <w:rFonts w:eastAsia="Times New Roman" w:cstheme="minorHAnsi"/>
          <w:color w:val="000000"/>
          <w:kern w:val="0"/>
          <w:lang w:eastAsia="x-none"/>
          <w14:ligatures w14:val="none"/>
        </w:rPr>
        <w:t>, a także za wszelkie szkody wyrządzone osobom trzecim korzystającym z infrastruktury Zamawiającego lub osób trzecich i zwalnia Zamawiającego z wszelkiej odpowiedzialności w tym zakresie. Odpowiedzialność, o której mowa w zdaniu poprzedzającym, nie obejmuje skutków działań innych wykonawców prowadzących działania na Terenie Budowy, jeżeli działania te nie zostały uzgodnione lub zaakceptowane przez Wykonawcę.</w:t>
      </w:r>
    </w:p>
    <w:p w14:paraId="59BD5FA9" w14:textId="77777777" w:rsidR="00C019AD"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Jeżeli Umowa została zawarta z konsorcjum, odpowiedzialność wszystkich uczestników konsorcjum wobec Zamawiającego za wykonanie Umowy jest solidarna. Wszelkie zawiadomienia, wezwania Zamawiającego kierować będzie do lidera konsorcjum. Skierowanie wezwania lub zawiadomienia do lidera konsorcjum odnosi skutek wobec pozostałych członków konsorcjum. </w:t>
      </w:r>
    </w:p>
    <w:p w14:paraId="2369DE6A" w14:textId="7319922B" w:rsidR="00BE5542" w:rsidRPr="00D02242" w:rsidRDefault="00C019AD" w:rsidP="00AA7E25">
      <w:pPr>
        <w:pStyle w:val="Akapitzlist"/>
        <w:numPr>
          <w:ilvl w:val="0"/>
          <w:numId w:val="44"/>
        </w:numPr>
        <w:spacing w:after="0" w:line="276" w:lineRule="auto"/>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Za działania i skutki działań Podwykonawców lub dalszych Podwykonawców, Wykonawca ponosi odpowiedzialność jak za swoje własne.  </w:t>
      </w:r>
    </w:p>
    <w:p w14:paraId="3597B849" w14:textId="4CA5D099" w:rsidR="00414F26" w:rsidRPr="00D02242" w:rsidRDefault="00C019AD" w:rsidP="00AA7E25">
      <w:pPr>
        <w:pStyle w:val="Akapitzlist"/>
        <w:numPr>
          <w:ilvl w:val="0"/>
          <w:numId w:val="44"/>
        </w:numPr>
        <w:ind w:left="425" w:hanging="425"/>
        <w:jc w:val="both"/>
        <w:rPr>
          <w:rFonts w:cstheme="minorHAnsi"/>
        </w:rPr>
      </w:pPr>
      <w:r w:rsidRPr="00D02242">
        <w:rPr>
          <w:rFonts w:eastAsia="Times New Roman" w:cstheme="minorHAnsi"/>
          <w:color w:val="000000"/>
          <w:kern w:val="0"/>
          <w:lang w:eastAsia="x-none"/>
          <w14:ligatures w14:val="none"/>
        </w:rPr>
        <w:t xml:space="preserve">Wykonawca zwalnia Zamawiającego z wszelkiej odpowiedzialności z tytułu ewentualnych roszczeń osób trzecich powstałych wskutek niezgodności oświadczeń </w:t>
      </w:r>
      <w:r w:rsidR="00E47E88" w:rsidRPr="00D02242">
        <w:rPr>
          <w:rFonts w:eastAsia="Times New Roman" w:cstheme="minorHAnsi"/>
          <w:color w:val="000000"/>
          <w:kern w:val="0"/>
          <w:lang w:eastAsia="x-none"/>
          <w14:ligatures w14:val="none"/>
        </w:rPr>
        <w:t xml:space="preserve">Wykonawcy </w:t>
      </w:r>
      <w:r w:rsidRPr="00D02242">
        <w:rPr>
          <w:rFonts w:eastAsia="Times New Roman" w:cstheme="minorHAnsi"/>
          <w:color w:val="000000"/>
          <w:kern w:val="0"/>
          <w:lang w:eastAsia="x-none"/>
          <w14:ligatures w14:val="none"/>
        </w:rPr>
        <w:t>zawartych w</w:t>
      </w:r>
      <w:r w:rsidR="0027390B">
        <w:rPr>
          <w:rFonts w:eastAsia="Times New Roman" w:cstheme="minorHAnsi"/>
          <w:color w:val="000000"/>
          <w:kern w:val="0"/>
          <w:lang w:eastAsia="x-none"/>
          <w14:ligatures w14:val="none"/>
        </w:rPr>
        <w:t> </w:t>
      </w:r>
      <w:r w:rsidRPr="00D02242">
        <w:rPr>
          <w:rFonts w:eastAsia="Times New Roman" w:cstheme="minorHAnsi"/>
          <w:color w:val="000000"/>
          <w:kern w:val="0"/>
          <w:lang w:eastAsia="x-none"/>
          <w14:ligatures w14:val="none"/>
        </w:rPr>
        <w:t>niniejszej Umowie ze stanem rzeczywistym.</w:t>
      </w:r>
    </w:p>
    <w:p w14:paraId="50D08DBA" w14:textId="4548894D" w:rsidR="008A41E9" w:rsidRPr="00D02242" w:rsidRDefault="00726C77" w:rsidP="00AA7E25">
      <w:pPr>
        <w:pStyle w:val="Akapitzlist"/>
        <w:numPr>
          <w:ilvl w:val="0"/>
          <w:numId w:val="44"/>
        </w:numPr>
        <w:ind w:left="425" w:hanging="425"/>
        <w:jc w:val="both"/>
        <w:rPr>
          <w:rFonts w:cstheme="minorHAnsi"/>
          <w:lang w:eastAsia="pl-PL"/>
        </w:rPr>
      </w:pPr>
      <w:r w:rsidRPr="00D02242">
        <w:rPr>
          <w:rFonts w:eastAsia="Times New Roman" w:cstheme="minorHAnsi"/>
          <w:color w:val="000000"/>
          <w:kern w:val="0"/>
          <w:lang w:eastAsia="pl-PL"/>
          <w14:ligatures w14:val="none"/>
        </w:rPr>
        <w:t xml:space="preserve">Wykonawca </w:t>
      </w:r>
      <w:r w:rsidRPr="00D02242">
        <w:rPr>
          <w:rFonts w:cstheme="minorHAnsi"/>
          <w:lang w:eastAsia="pl-PL"/>
        </w:rPr>
        <w:t>na własny koszt będzie chronić Inwestora oraz zwolni go od odpowiedzialności wynikającej z roszczeń osób trzecich dotyczących naruszenia praw własności intelektualnej, w tym w szczególności naruszenia praw autorskich</w:t>
      </w:r>
      <w:r w:rsidR="00330F91" w:rsidRPr="00D02242">
        <w:rPr>
          <w:rFonts w:cstheme="minorHAnsi"/>
          <w:lang w:eastAsia="pl-PL"/>
        </w:rPr>
        <w:t xml:space="preserve"> do Utworów</w:t>
      </w:r>
      <w:r w:rsidRPr="00D02242">
        <w:rPr>
          <w:rFonts w:cstheme="minorHAnsi"/>
          <w:lang w:eastAsia="pl-PL"/>
        </w:rPr>
        <w:t xml:space="preserve">, </w:t>
      </w:r>
      <w:r w:rsidR="00BD2F1E" w:rsidRPr="00D02242">
        <w:rPr>
          <w:rFonts w:cstheme="minorHAnsi"/>
          <w:lang w:eastAsia="pl-PL"/>
        </w:rPr>
        <w:t xml:space="preserve">Praw IP, </w:t>
      </w:r>
      <w:r w:rsidRPr="00D02242">
        <w:rPr>
          <w:rFonts w:cstheme="minorHAnsi"/>
          <w:lang w:eastAsia="pl-PL"/>
        </w:rPr>
        <w:t xml:space="preserve">jeżeli takie roszczenia zostaną zgłoszone w związku z korzystaniem z </w:t>
      </w:r>
      <w:r w:rsidR="00B961E6" w:rsidRPr="00D02242">
        <w:rPr>
          <w:rFonts w:cstheme="minorHAnsi"/>
          <w:lang w:eastAsia="pl-PL"/>
        </w:rPr>
        <w:t xml:space="preserve">przedmiotów tych praw </w:t>
      </w:r>
      <w:r w:rsidRPr="00D02242">
        <w:rPr>
          <w:rFonts w:cstheme="minorHAnsi"/>
          <w:lang w:eastAsia="pl-PL"/>
        </w:rPr>
        <w:t>lub jak</w:t>
      </w:r>
      <w:r w:rsidR="00D95202" w:rsidRPr="00D02242">
        <w:rPr>
          <w:rFonts w:cstheme="minorHAnsi"/>
          <w:lang w:eastAsia="pl-PL"/>
        </w:rPr>
        <w:t xml:space="preserve">iejkolwiek </w:t>
      </w:r>
      <w:r w:rsidRPr="00D02242">
        <w:rPr>
          <w:rFonts w:cstheme="minorHAnsi"/>
          <w:lang w:eastAsia="pl-PL"/>
        </w:rPr>
        <w:t>ich części</w:t>
      </w:r>
      <w:r w:rsidR="00D95202" w:rsidRPr="00D02242">
        <w:rPr>
          <w:rFonts w:cstheme="minorHAnsi"/>
          <w:lang w:eastAsia="pl-PL"/>
        </w:rPr>
        <w:t xml:space="preserve"> przez Zamawiającego lub na jego zlecenie.</w:t>
      </w:r>
      <w:r w:rsidRPr="00D02242">
        <w:rPr>
          <w:rFonts w:cstheme="minorHAnsi"/>
          <w:lang w:eastAsia="pl-PL"/>
        </w:rPr>
        <w:t xml:space="preserve"> </w:t>
      </w:r>
      <w:r w:rsidR="008A41E9" w:rsidRPr="00D02242">
        <w:rPr>
          <w:rFonts w:cstheme="minorHAnsi"/>
          <w:lang w:eastAsia="pl-PL"/>
        </w:rPr>
        <w:t>W</w:t>
      </w:r>
      <w:r w:rsidRPr="00D02242">
        <w:rPr>
          <w:rFonts w:cstheme="minorHAnsi"/>
          <w:lang w:eastAsia="pl-PL"/>
        </w:rPr>
        <w:t xml:space="preserve"> przypadku wystąpienia osób trzecich z roszczeniami dotyczącymi naruszenia praw własności intelektualnej, Inwestor jest zobowiązany powiadomić niezwłocznie o zaistniałej sytuacji Wykonawcę</w:t>
      </w:r>
      <w:r w:rsidR="008A41E9" w:rsidRPr="00D02242">
        <w:rPr>
          <w:rFonts w:cstheme="minorHAnsi"/>
          <w:lang w:eastAsia="pl-PL"/>
        </w:rPr>
        <w:t>.</w:t>
      </w:r>
    </w:p>
    <w:p w14:paraId="23A097B5" w14:textId="0AC83554" w:rsidR="00726C77" w:rsidRPr="00D02242" w:rsidRDefault="008A41E9" w:rsidP="00AA7E25">
      <w:pPr>
        <w:pStyle w:val="Akapitzlist"/>
        <w:numPr>
          <w:ilvl w:val="0"/>
          <w:numId w:val="44"/>
        </w:numPr>
        <w:suppressAutoHyphens/>
        <w:spacing w:after="0" w:line="276" w:lineRule="auto"/>
        <w:ind w:left="425" w:hanging="425"/>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w:t>
      </w:r>
      <w:r w:rsidR="00726C77" w:rsidRPr="00D02242">
        <w:rPr>
          <w:rFonts w:eastAsia="Times New Roman" w:cstheme="minorHAnsi"/>
          <w:color w:val="000000"/>
          <w:kern w:val="0"/>
          <w:lang w:eastAsia="pl-PL"/>
          <w14:ligatures w14:val="none"/>
        </w:rPr>
        <w:t xml:space="preserve"> przypadku prowadzenia przeciwko Inwestorowi jakiegokolwiek postępowania w związku z powyższym, Wykonawca zobowiązany jest na żądanie Inwestora wziąć udział w tym postępowaniu po stronie Inwestora oraz aktywnie z nim współdziałać i wspierać go;</w:t>
      </w:r>
      <w:r w:rsidR="001E2614" w:rsidRPr="00D02242">
        <w:rPr>
          <w:rFonts w:eastAsia="Times New Roman" w:cstheme="minorHAnsi"/>
          <w:color w:val="000000"/>
          <w:kern w:val="0"/>
          <w:lang w:eastAsia="pl-PL"/>
          <w14:ligatures w14:val="none"/>
        </w:rPr>
        <w:t xml:space="preserve"> a także</w:t>
      </w:r>
      <w:r w:rsidR="009E13FC" w:rsidRPr="00D02242">
        <w:rPr>
          <w:rFonts w:eastAsia="Times New Roman" w:cstheme="minorHAnsi"/>
          <w:color w:val="000000"/>
          <w:kern w:val="0"/>
          <w:lang w:eastAsia="pl-PL"/>
          <w14:ligatures w14:val="none"/>
        </w:rPr>
        <w:t>:</w:t>
      </w:r>
      <w:r w:rsidR="001E2614" w:rsidRPr="00D02242">
        <w:rPr>
          <w:rFonts w:eastAsia="Times New Roman" w:cstheme="minorHAnsi"/>
          <w:color w:val="000000"/>
          <w:kern w:val="0"/>
          <w:lang w:eastAsia="pl-PL"/>
          <w14:ligatures w14:val="none"/>
        </w:rPr>
        <w:t xml:space="preserve"> </w:t>
      </w:r>
    </w:p>
    <w:p w14:paraId="62E8C2C2" w14:textId="3DB28FA3" w:rsidR="00726C77" w:rsidRPr="00D02242" w:rsidRDefault="005A05CE" w:rsidP="00AA7E25">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w:t>
      </w:r>
      <w:r w:rsidR="00726C77" w:rsidRPr="00D02242">
        <w:rPr>
          <w:rFonts w:eastAsia="Times New Roman" w:cstheme="minorHAnsi"/>
          <w:color w:val="000000"/>
          <w:kern w:val="0"/>
          <w:lang w:eastAsia="pl-PL"/>
          <w14:ligatures w14:val="none"/>
        </w:rPr>
        <w:t xml:space="preserve">niezwłocznie zaspokoi lub doprowadzi do oddalenia wszelkich roszczeń, dotyczących naruszenia praw własności intelektualnej; </w:t>
      </w:r>
      <w:r w:rsidRPr="00D02242">
        <w:rPr>
          <w:rFonts w:eastAsia="Times New Roman" w:cstheme="minorHAnsi"/>
          <w:color w:val="000000"/>
          <w:kern w:val="0"/>
          <w:lang w:eastAsia="pl-PL"/>
          <w14:ligatures w14:val="none"/>
        </w:rPr>
        <w:t>j</w:t>
      </w:r>
      <w:r w:rsidR="00726C77" w:rsidRPr="00D02242">
        <w:rPr>
          <w:rFonts w:eastAsia="Times New Roman" w:cstheme="minorHAnsi"/>
          <w:color w:val="000000"/>
          <w:kern w:val="0"/>
          <w:lang w:eastAsia="pl-PL"/>
          <w14:ligatures w14:val="none"/>
        </w:rPr>
        <w:t>eżeli Inwestor zostanie zobowiązany do naprawienia szkody wyrządzonej osobie trzeciej w związku z takim naruszeniem, Wykonawca obowiązany jest do zwrotu kwoty wypłaconego przez Inwestora odszkodowania w pełnej wysokości wraz z wydatkami, kosztami sądowymi i kosztami zastępstwa prawnego,</w:t>
      </w:r>
    </w:p>
    <w:p w14:paraId="71CC0F14" w14:textId="1EB82318" w:rsidR="00726C77" w:rsidRPr="00D02242" w:rsidRDefault="00726C77" w:rsidP="00AA7E25">
      <w:pPr>
        <w:numPr>
          <w:ilvl w:val="0"/>
          <w:numId w:val="26"/>
        </w:numPr>
        <w:tabs>
          <w:tab w:val="left" w:pos="1134"/>
        </w:tabs>
        <w:suppressAutoHyphens/>
        <w:spacing w:after="0" w:line="276" w:lineRule="auto"/>
        <w:ind w:left="850"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korzystanie z Utworów przez Inwestora </w:t>
      </w:r>
      <w:r w:rsidR="009E13FC" w:rsidRPr="00D02242">
        <w:rPr>
          <w:rFonts w:eastAsia="Times New Roman" w:cstheme="minorHAnsi"/>
          <w:color w:val="000000"/>
          <w:kern w:val="0"/>
          <w:lang w:eastAsia="pl-PL"/>
          <w14:ligatures w14:val="none"/>
        </w:rPr>
        <w:t xml:space="preserve">zgodnie z niniejszą Umową </w:t>
      </w:r>
      <w:r w:rsidRPr="00D02242">
        <w:rPr>
          <w:rFonts w:eastAsia="Times New Roman" w:cstheme="minorHAnsi"/>
          <w:color w:val="000000"/>
          <w:kern w:val="0"/>
          <w:lang w:eastAsia="pl-PL"/>
          <w14:ligatures w14:val="none"/>
        </w:rPr>
        <w:t>stanowić będzie naruszenie czyichkolwiek praw własności intelektualnej Wykonawca naprawi szkodę poniesioną w związku z tym przez Inwestora w pełnej wysokości.</w:t>
      </w:r>
    </w:p>
    <w:p w14:paraId="2A22E5A6" w14:textId="77777777" w:rsidR="00202373" w:rsidRPr="00D02242" w:rsidRDefault="00202373" w:rsidP="00202373">
      <w:pPr>
        <w:spacing w:after="0" w:line="276" w:lineRule="auto"/>
        <w:ind w:left="360"/>
        <w:contextualSpacing/>
        <w:jc w:val="both"/>
        <w:rPr>
          <w:rFonts w:cstheme="minorHAnsi"/>
        </w:rPr>
      </w:pPr>
    </w:p>
    <w:p w14:paraId="17D0E707" w14:textId="6C378944" w:rsidR="003E1498" w:rsidRPr="00D02242" w:rsidRDefault="00202373"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26" w:name="_Hlk198284684"/>
      <w:r w:rsidR="00367625" w:rsidRPr="00D02242">
        <w:rPr>
          <w:rFonts w:eastAsia="Times New Roman" w:cstheme="minorHAnsi"/>
          <w:b/>
          <w:color w:val="000000"/>
          <w:kern w:val="0"/>
          <w:lang w:eastAsia="pl-PL"/>
          <w14:ligatures w14:val="none"/>
        </w:rPr>
        <w:t>18</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 xml:space="preserve">Usuwanie Wad w okresie obowiązywania </w:t>
      </w:r>
      <w:r w:rsidR="00B91606" w:rsidRPr="00D02242">
        <w:rPr>
          <w:rFonts w:eastAsia="Times New Roman" w:cstheme="minorHAnsi"/>
          <w:b/>
          <w:color w:val="000000"/>
          <w:kern w:val="0"/>
          <w:lang w:eastAsia="pl-PL"/>
          <w14:ligatures w14:val="none"/>
        </w:rPr>
        <w:t>r</w:t>
      </w:r>
      <w:r w:rsidR="003E1498" w:rsidRPr="00D02242">
        <w:rPr>
          <w:rFonts w:eastAsia="Times New Roman" w:cstheme="minorHAnsi"/>
          <w:b/>
          <w:color w:val="000000"/>
          <w:kern w:val="0"/>
          <w:lang w:eastAsia="pl-PL"/>
          <w14:ligatures w14:val="none"/>
        </w:rPr>
        <w:t xml:space="preserve">ękojmi i </w:t>
      </w:r>
      <w:r w:rsidR="00B91606" w:rsidRPr="00D02242">
        <w:rPr>
          <w:rFonts w:eastAsia="Times New Roman" w:cstheme="minorHAnsi"/>
          <w:b/>
          <w:color w:val="000000"/>
          <w:kern w:val="0"/>
          <w:lang w:eastAsia="pl-PL"/>
          <w14:ligatures w14:val="none"/>
        </w:rPr>
        <w:t>g</w:t>
      </w:r>
      <w:r w:rsidR="003E1498" w:rsidRPr="00D02242">
        <w:rPr>
          <w:rFonts w:eastAsia="Times New Roman" w:cstheme="minorHAnsi"/>
          <w:b/>
          <w:color w:val="000000"/>
          <w:kern w:val="0"/>
          <w:lang w:eastAsia="pl-PL"/>
          <w14:ligatures w14:val="none"/>
        </w:rPr>
        <w:t xml:space="preserve">warancji </w:t>
      </w:r>
      <w:r w:rsidR="00B91606" w:rsidRPr="00D02242">
        <w:rPr>
          <w:rFonts w:eastAsia="Times New Roman" w:cstheme="minorHAnsi"/>
          <w:b/>
          <w:color w:val="000000"/>
          <w:kern w:val="0"/>
          <w:lang w:eastAsia="pl-PL"/>
          <w14:ligatures w14:val="none"/>
        </w:rPr>
        <w:t>j</w:t>
      </w:r>
      <w:r w:rsidR="003E1498" w:rsidRPr="00D02242">
        <w:rPr>
          <w:rFonts w:eastAsia="Times New Roman" w:cstheme="minorHAnsi"/>
          <w:b/>
          <w:color w:val="000000"/>
          <w:kern w:val="0"/>
          <w:lang w:eastAsia="pl-PL"/>
          <w14:ligatures w14:val="none"/>
        </w:rPr>
        <w:t>akości</w:t>
      </w:r>
    </w:p>
    <w:bookmarkEnd w:id="26"/>
    <w:p w14:paraId="3EF1BDF0" w14:textId="0EADE19E" w:rsidR="003E1498" w:rsidRPr="00D02242" w:rsidRDefault="003E1498" w:rsidP="00AA7E25">
      <w:pPr>
        <w:numPr>
          <w:ilvl w:val="4"/>
          <w:numId w:val="36"/>
        </w:numPr>
        <w:spacing w:after="0" w:line="276" w:lineRule="auto"/>
        <w:ind w:left="360"/>
        <w:contextualSpacing/>
        <w:jc w:val="both"/>
        <w:rPr>
          <w:rFonts w:eastAsia="Times New Roman" w:cstheme="minorHAnsi"/>
          <w:b/>
          <w:bCs/>
          <w:color w:val="000000"/>
          <w:kern w:val="0"/>
          <w:lang w:eastAsia="pl-PL"/>
          <w14:ligatures w14:val="none"/>
        </w:rPr>
      </w:pPr>
      <w:r w:rsidRPr="00D02242">
        <w:rPr>
          <w:rFonts w:eastAsia="Times New Roman" w:cstheme="minorHAnsi"/>
          <w:color w:val="000000"/>
          <w:kern w:val="0"/>
          <w:lang w:eastAsia="pl-PL"/>
          <w14:ligatures w14:val="none"/>
        </w:rPr>
        <w:t xml:space="preserve">Na wykonany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niezależnie od rękojmi udziela </w:t>
      </w:r>
      <w:r w:rsidR="004D3D12" w:rsidRPr="00D02242">
        <w:rPr>
          <w:rFonts w:eastAsia="Times New Roman" w:cstheme="minorHAnsi"/>
          <w:color w:val="000000"/>
          <w:kern w:val="0"/>
          <w:lang w:eastAsia="pl-PL"/>
          <w14:ligatures w14:val="none"/>
        </w:rPr>
        <w:t xml:space="preserve">Zamawiającemu </w:t>
      </w:r>
      <w:r w:rsidRPr="00D02242">
        <w:rPr>
          <w:rFonts w:eastAsia="Times New Roman" w:cstheme="minorHAnsi"/>
          <w:color w:val="000000"/>
          <w:kern w:val="0"/>
          <w:lang w:eastAsia="pl-PL"/>
          <w14:ligatures w14:val="none"/>
        </w:rPr>
        <w:t xml:space="preserve">gwarancji jakości. Udzielenie gwarancji oznacza, że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gwarantuje, że przedmiot Umowy zostanie wykonany zgodnie Umową, będzie kompletny, wolny od Wad, będzie osiągał zakładane rezultaty i nadawać się będzie do użycia zgodnego z przeznaczeniem</w:t>
      </w:r>
      <w:r w:rsidR="00830D02" w:rsidRPr="00D02242">
        <w:rPr>
          <w:rFonts w:eastAsia="Times New Roman" w:cstheme="minorHAnsi"/>
          <w:color w:val="000000"/>
          <w:kern w:val="0"/>
          <w:lang w:eastAsia="pl-PL"/>
          <w14:ligatures w14:val="none"/>
        </w:rPr>
        <w:t xml:space="preserve"> do jakiego </w:t>
      </w:r>
      <w:r w:rsidRPr="00D02242">
        <w:rPr>
          <w:rFonts w:eastAsia="Times New Roman" w:cstheme="minorHAnsi"/>
          <w:color w:val="000000"/>
          <w:kern w:val="0"/>
          <w:lang w:eastAsia="pl-PL"/>
          <w14:ligatures w14:val="none"/>
        </w:rPr>
        <w:t xml:space="preserve">został wykonany. </w:t>
      </w:r>
    </w:p>
    <w:p w14:paraId="5B10802B" w14:textId="5B2F9747" w:rsidR="003E1498" w:rsidRPr="003C7532" w:rsidRDefault="008F1761" w:rsidP="00AA7E25">
      <w:pPr>
        <w:numPr>
          <w:ilvl w:val="0"/>
          <w:numId w:val="36"/>
        </w:numPr>
        <w:spacing w:after="0" w:line="276" w:lineRule="auto"/>
        <w:ind w:left="283"/>
        <w:contextualSpacing/>
        <w:jc w:val="both"/>
        <w:rPr>
          <w:rFonts w:eastAsia="Times New Roman" w:cstheme="minorHAnsi"/>
          <w:bCs/>
          <w:color w:val="000000"/>
          <w:kern w:val="0"/>
          <w:lang w:eastAsia="pl-PL"/>
          <w14:ligatures w14:val="none"/>
        </w:rPr>
      </w:pPr>
      <w:r w:rsidRPr="003C7532">
        <w:rPr>
          <w:rFonts w:eastAsia="Times New Roman" w:cstheme="minorHAnsi"/>
          <w:color w:val="000000"/>
          <w:kern w:val="0"/>
          <w:lang w:eastAsia="pl-PL"/>
          <w14:ligatures w14:val="none"/>
        </w:rPr>
        <w:t>Wykonawca</w:t>
      </w:r>
      <w:r w:rsidR="003E1498" w:rsidRPr="003C7532">
        <w:rPr>
          <w:rFonts w:eastAsia="Times New Roman" w:cstheme="minorHAnsi"/>
          <w:color w:val="000000"/>
          <w:kern w:val="0"/>
          <w:lang w:eastAsia="pl-PL"/>
          <w14:ligatures w14:val="none"/>
        </w:rPr>
        <w:t xml:space="preserve"> udziela Inwestorowi gwarancji jakości na </w:t>
      </w:r>
      <w:r w:rsidR="002C1986" w:rsidRPr="003C7532">
        <w:rPr>
          <w:rFonts w:eastAsia="Times New Roman" w:cstheme="minorHAnsi"/>
          <w:color w:val="000000"/>
          <w:kern w:val="0"/>
          <w:lang w:eastAsia="pl-PL"/>
          <w14:ligatures w14:val="none"/>
        </w:rPr>
        <w:t>wykonane Roboty</w:t>
      </w:r>
      <w:r w:rsidR="003E1498" w:rsidRPr="003C7532">
        <w:rPr>
          <w:rFonts w:eastAsia="Times New Roman" w:cstheme="minorHAnsi"/>
          <w:color w:val="000000"/>
          <w:kern w:val="0"/>
          <w:lang w:eastAsia="pl-PL"/>
          <w14:ligatures w14:val="none"/>
        </w:rPr>
        <w:t xml:space="preserve"> </w:t>
      </w:r>
      <w:r w:rsidR="003E1498" w:rsidRPr="003C7532">
        <w:rPr>
          <w:rFonts w:eastAsia="Times New Roman" w:cstheme="minorHAnsi"/>
          <w:bCs/>
          <w:color w:val="000000"/>
          <w:kern w:val="0"/>
          <w:lang w:eastAsia="pl-PL"/>
          <w14:ligatures w14:val="none"/>
        </w:rPr>
        <w:t xml:space="preserve">na okres </w:t>
      </w:r>
      <w:r w:rsidR="003C7532" w:rsidRPr="003C7532">
        <w:rPr>
          <w:rFonts w:eastAsia="Times New Roman" w:cstheme="minorHAnsi"/>
          <w:bCs/>
          <w:color w:val="000000"/>
          <w:kern w:val="0"/>
          <w:lang w:eastAsia="pl-PL"/>
          <w14:ligatures w14:val="none"/>
        </w:rPr>
        <w:t>10</w:t>
      </w:r>
      <w:r w:rsidR="002C1986" w:rsidRPr="003C7532">
        <w:rPr>
          <w:rFonts w:eastAsia="Times New Roman" w:cstheme="minorHAnsi"/>
          <w:bCs/>
          <w:color w:val="000000"/>
          <w:kern w:val="0"/>
          <w:lang w:eastAsia="pl-PL"/>
          <w14:ligatures w14:val="none"/>
        </w:rPr>
        <w:t xml:space="preserve"> </w:t>
      </w:r>
      <w:r w:rsidR="003E1498" w:rsidRPr="003C7532">
        <w:rPr>
          <w:rFonts w:eastAsia="Times New Roman" w:cstheme="minorHAnsi"/>
          <w:bCs/>
          <w:color w:val="000000"/>
          <w:kern w:val="0"/>
          <w:lang w:eastAsia="pl-PL"/>
          <w14:ligatures w14:val="none"/>
        </w:rPr>
        <w:t>lat, licząc od daty podpisania Protokołu Odbioru Końcowego Robót</w:t>
      </w:r>
      <w:r w:rsidR="00F93E12" w:rsidRPr="003C7532">
        <w:rPr>
          <w:rFonts w:eastAsia="Times New Roman" w:cstheme="minorHAnsi"/>
          <w:bCs/>
          <w:color w:val="000000"/>
          <w:kern w:val="0"/>
          <w:lang w:eastAsia="pl-PL"/>
          <w14:ligatures w14:val="none"/>
        </w:rPr>
        <w:t xml:space="preserve"> bez Wad Istotnych</w:t>
      </w:r>
      <w:r w:rsidR="00830D02" w:rsidRPr="003C7532">
        <w:rPr>
          <w:rFonts w:eastAsia="Times New Roman" w:cstheme="minorHAnsi"/>
          <w:bCs/>
          <w:color w:val="000000"/>
          <w:kern w:val="0"/>
          <w:lang w:eastAsia="pl-PL"/>
          <w14:ligatures w14:val="none"/>
        </w:rPr>
        <w:t>, z zastrzeżeniem ust. 8 poniżej</w:t>
      </w:r>
      <w:r w:rsidR="003E1498" w:rsidRPr="003C7532">
        <w:rPr>
          <w:rFonts w:eastAsia="Times New Roman" w:cstheme="minorHAnsi"/>
          <w:bCs/>
          <w:color w:val="000000"/>
          <w:kern w:val="0"/>
          <w:lang w:eastAsia="pl-PL"/>
          <w14:ligatures w14:val="none"/>
        </w:rPr>
        <w:t>.</w:t>
      </w:r>
    </w:p>
    <w:p w14:paraId="2311E59D" w14:textId="10404A16" w:rsidR="003E1498" w:rsidRPr="003C753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lastRenderedPageBreak/>
        <w:t xml:space="preserve">Strony ustalają, że Roboty są objęte </w:t>
      </w:r>
      <w:r w:rsidR="003C7532" w:rsidRPr="003C7532">
        <w:rPr>
          <w:rFonts w:eastAsia="Times New Roman" w:cstheme="minorHAnsi"/>
          <w:color w:val="000000"/>
          <w:kern w:val="0"/>
          <w:lang w:eastAsia="pl-PL"/>
          <w14:ligatures w14:val="none"/>
        </w:rPr>
        <w:t>10</w:t>
      </w:r>
      <w:r w:rsidRPr="003C7532">
        <w:rPr>
          <w:rFonts w:eastAsia="Times New Roman" w:cstheme="minorHAnsi"/>
          <w:color w:val="000000"/>
          <w:kern w:val="0"/>
          <w:lang w:eastAsia="pl-PL"/>
          <w14:ligatures w14:val="none"/>
        </w:rPr>
        <w:t xml:space="preserve">-letnią rękojmią, niezależnie od udzielonej </w:t>
      </w:r>
      <w:r w:rsidR="002C0C96"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2C0C96"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akości, począwszy od</w:t>
      </w:r>
      <w:r w:rsidRPr="003C7532">
        <w:rPr>
          <w:rFonts w:eastAsia="Times New Roman" w:cstheme="minorHAnsi"/>
          <w:bCs/>
          <w:color w:val="000000"/>
          <w:kern w:val="0"/>
          <w:lang w:eastAsia="pl-PL"/>
          <w14:ligatures w14:val="none"/>
        </w:rPr>
        <w:t xml:space="preserve"> daty podpisania Protokołu Odbioru Końcowego Robót</w:t>
      </w:r>
      <w:r w:rsidR="002C0C96" w:rsidRPr="003C7532">
        <w:rPr>
          <w:rFonts w:eastAsia="Times New Roman" w:cstheme="minorHAnsi"/>
          <w:bCs/>
          <w:color w:val="000000"/>
          <w:kern w:val="0"/>
          <w:lang w:eastAsia="pl-PL"/>
          <w14:ligatures w14:val="none"/>
        </w:rPr>
        <w:t xml:space="preserve"> bez Wad Istotnych</w:t>
      </w:r>
      <w:r w:rsidR="00830D02" w:rsidRPr="003C7532">
        <w:rPr>
          <w:rFonts w:eastAsia="Times New Roman" w:cstheme="minorHAnsi"/>
          <w:bCs/>
          <w:color w:val="000000"/>
          <w:kern w:val="0"/>
          <w:lang w:eastAsia="pl-PL"/>
          <w14:ligatures w14:val="none"/>
        </w:rPr>
        <w:t>, z</w:t>
      </w:r>
      <w:r w:rsidR="000057C7">
        <w:rPr>
          <w:rFonts w:eastAsia="Times New Roman" w:cstheme="minorHAnsi"/>
          <w:bCs/>
          <w:color w:val="000000"/>
          <w:kern w:val="0"/>
          <w:lang w:eastAsia="pl-PL"/>
          <w14:ligatures w14:val="none"/>
        </w:rPr>
        <w:t> </w:t>
      </w:r>
      <w:r w:rsidR="00830D02" w:rsidRPr="003C7532">
        <w:rPr>
          <w:rFonts w:eastAsia="Times New Roman" w:cstheme="minorHAnsi"/>
          <w:bCs/>
          <w:color w:val="000000"/>
          <w:kern w:val="0"/>
          <w:lang w:eastAsia="pl-PL"/>
          <w14:ligatures w14:val="none"/>
        </w:rPr>
        <w:t>zastrzeżeniem ust. 8 poniżej</w:t>
      </w:r>
      <w:r w:rsidRPr="003C7532">
        <w:rPr>
          <w:rFonts w:eastAsia="Times New Roman" w:cstheme="minorHAnsi"/>
          <w:color w:val="000000"/>
          <w:kern w:val="0"/>
          <w:lang w:eastAsia="pl-PL"/>
          <w14:ligatures w14:val="none"/>
        </w:rPr>
        <w:t xml:space="preserve">. </w:t>
      </w:r>
    </w:p>
    <w:p w14:paraId="00A27269" w14:textId="0405D14D"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t xml:space="preserve">Wszelkie wady i usterki zidentyfikowane w okresie </w:t>
      </w:r>
      <w:r w:rsidR="00D45FCF" w:rsidRPr="003C7532">
        <w:rPr>
          <w:rFonts w:eastAsia="Times New Roman" w:cstheme="minorHAnsi"/>
          <w:color w:val="000000"/>
          <w:kern w:val="0"/>
          <w:lang w:eastAsia="pl-PL"/>
          <w14:ligatures w14:val="none"/>
        </w:rPr>
        <w:t>r</w:t>
      </w:r>
      <w:r w:rsidRPr="003C7532">
        <w:rPr>
          <w:rFonts w:eastAsia="Times New Roman" w:cstheme="minorHAnsi"/>
          <w:color w:val="000000"/>
          <w:kern w:val="0"/>
          <w:lang w:eastAsia="pl-PL"/>
          <w14:ligatures w14:val="none"/>
        </w:rPr>
        <w:t xml:space="preserve">ękojmi lub </w:t>
      </w:r>
      <w:r w:rsidR="00D45FCF"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D45FCF"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 xml:space="preserve">akości zgłaszane będą przez Inwestora w formie pisemnej lub dokumentowej (na wskazany przez Wykonawcę adres e-mailowy), wyznaczonemu przedstawicielowi </w:t>
      </w:r>
      <w:r w:rsidR="008F1761" w:rsidRPr="003C7532">
        <w:rPr>
          <w:rFonts w:eastAsia="Times New Roman" w:cstheme="minorHAnsi"/>
          <w:color w:val="000000"/>
          <w:kern w:val="0"/>
          <w:lang w:eastAsia="pl-PL"/>
          <w14:ligatures w14:val="none"/>
        </w:rPr>
        <w:t>Wykonawcy</w:t>
      </w:r>
      <w:r w:rsidRPr="003C7532">
        <w:rPr>
          <w:rFonts w:eastAsia="Times New Roman" w:cstheme="minorHAnsi"/>
          <w:color w:val="000000"/>
          <w:kern w:val="0"/>
          <w:lang w:eastAsia="pl-PL"/>
          <w14:ligatures w14:val="none"/>
        </w:rPr>
        <w:t xml:space="preserve">. Inwestor wraz z przesłaniem zgłoszenia w ww. formie powiadomi </w:t>
      </w:r>
      <w:r w:rsidR="008F1761" w:rsidRPr="003C7532">
        <w:rPr>
          <w:rFonts w:eastAsia="Times New Roman" w:cstheme="minorHAnsi"/>
          <w:color w:val="000000"/>
          <w:kern w:val="0"/>
          <w:lang w:eastAsia="pl-PL"/>
          <w14:ligatures w14:val="none"/>
        </w:rPr>
        <w:t>Wykonawcę</w:t>
      </w:r>
      <w:r w:rsidRPr="003C7532">
        <w:rPr>
          <w:rFonts w:eastAsia="Times New Roman" w:cstheme="minorHAnsi"/>
          <w:color w:val="000000"/>
          <w:kern w:val="0"/>
          <w:lang w:eastAsia="pl-PL"/>
          <w14:ligatures w14:val="none"/>
        </w:rPr>
        <w:t xml:space="preserve"> telefonicznie, na wskazany przez </w:t>
      </w:r>
      <w:r w:rsidR="008F1761" w:rsidRPr="003C7532">
        <w:rPr>
          <w:rFonts w:eastAsia="Times New Roman" w:cstheme="minorHAnsi"/>
          <w:color w:val="000000"/>
          <w:kern w:val="0"/>
          <w:lang w:eastAsia="pl-PL"/>
          <w14:ligatures w14:val="none"/>
        </w:rPr>
        <w:t>Wykonawcę</w:t>
      </w:r>
      <w:r w:rsidRPr="003C7532">
        <w:rPr>
          <w:rFonts w:eastAsia="Times New Roman" w:cstheme="minorHAnsi"/>
          <w:color w:val="000000"/>
          <w:kern w:val="0"/>
          <w:lang w:eastAsia="pl-PL"/>
          <w14:ligatures w14:val="none"/>
        </w:rPr>
        <w:t xml:space="preserve"> numer telefonu, o przesłanym zgłoszeniu, przy czym dla ustalenia daty i godziny zgłoszenia wiążąca jest</w:t>
      </w:r>
      <w:r w:rsidRPr="00D02242">
        <w:rPr>
          <w:rFonts w:eastAsia="Times New Roman" w:cstheme="minorHAnsi"/>
          <w:color w:val="000000"/>
          <w:kern w:val="0"/>
          <w:lang w:eastAsia="pl-PL"/>
          <w14:ligatures w14:val="none"/>
        </w:rPr>
        <w:t xml:space="preserve"> data i godzina przesłania zgłoszenia drogą e-mailową lub w formie pisemnej.</w:t>
      </w:r>
    </w:p>
    <w:p w14:paraId="730BC65C" w14:textId="0D66F2EE" w:rsidR="003E1498" w:rsidRPr="00D02242" w:rsidRDefault="008F1761"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usunie, na własny koszt i ryzyko, Wady ujawnione w okresie obowiązywania </w:t>
      </w:r>
      <w:r w:rsidR="00D34464" w:rsidRPr="00D02242">
        <w:rPr>
          <w:rFonts w:eastAsia="Times New Roman" w:cstheme="minorHAnsi"/>
          <w:color w:val="000000"/>
          <w:kern w:val="0"/>
          <w:lang w:eastAsia="pl-PL"/>
          <w14:ligatures w14:val="none"/>
        </w:rPr>
        <w:t>r</w:t>
      </w:r>
      <w:r w:rsidR="003E1498" w:rsidRPr="00D02242">
        <w:rPr>
          <w:rFonts w:eastAsia="Times New Roman" w:cstheme="minorHAnsi"/>
          <w:color w:val="000000"/>
          <w:kern w:val="0"/>
          <w:lang w:eastAsia="pl-PL"/>
          <w14:ligatures w14:val="none"/>
        </w:rPr>
        <w:t>ękojmi i</w:t>
      </w:r>
      <w:r w:rsidR="000057C7">
        <w:rPr>
          <w:rFonts w:eastAsia="Times New Roman" w:cstheme="minorHAnsi"/>
          <w:color w:val="000000"/>
          <w:kern w:val="0"/>
          <w:lang w:eastAsia="pl-PL"/>
          <w14:ligatures w14:val="none"/>
        </w:rPr>
        <w:t> </w:t>
      </w:r>
      <w:r w:rsidR="00D34464" w:rsidRPr="00D02242">
        <w:rPr>
          <w:rFonts w:eastAsia="Times New Roman" w:cstheme="minorHAnsi"/>
          <w:color w:val="000000"/>
          <w:kern w:val="0"/>
          <w:lang w:eastAsia="pl-PL"/>
          <w14:ligatures w14:val="none"/>
        </w:rPr>
        <w:t>g</w:t>
      </w:r>
      <w:r w:rsidR="003E1498" w:rsidRPr="00D02242">
        <w:rPr>
          <w:rFonts w:eastAsia="Times New Roman" w:cstheme="minorHAnsi"/>
          <w:color w:val="000000"/>
          <w:kern w:val="0"/>
          <w:lang w:eastAsia="pl-PL"/>
          <w14:ligatures w14:val="none"/>
        </w:rPr>
        <w:t xml:space="preserve">warancji </w:t>
      </w:r>
      <w:r w:rsidR="00D34464" w:rsidRPr="00D02242">
        <w:rPr>
          <w:rFonts w:eastAsia="Times New Roman" w:cstheme="minorHAnsi"/>
          <w:color w:val="000000"/>
          <w:kern w:val="0"/>
          <w:lang w:eastAsia="pl-PL"/>
          <w14:ligatures w14:val="none"/>
        </w:rPr>
        <w:t>j</w:t>
      </w:r>
      <w:r w:rsidR="003E1498" w:rsidRPr="00D02242">
        <w:rPr>
          <w:rFonts w:eastAsia="Times New Roman" w:cstheme="minorHAnsi"/>
          <w:color w:val="000000"/>
          <w:kern w:val="0"/>
          <w:lang w:eastAsia="pl-PL"/>
          <w14:ligatures w14:val="none"/>
        </w:rPr>
        <w:t xml:space="preserve">akości w terminie do 14 (czternastu) Dni od dnia zawiadomienia go o Wadzie w formie pisemnej lub dokumentowej, chyba że ze względu na faktyczne możliwości techniczne, Strony ustalą inny termin, z zastrzeżeniem, że Wady zagrażające bezpieczeństwu, życiu lub zdrowiu </w:t>
      </w: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będzie usuwał, niezwłocznie, w terminie każdorazowo uzgodnionym z Inwestorem, doprowadzając </w:t>
      </w:r>
      <w:r w:rsidR="00DF60D4" w:rsidRPr="00D02242">
        <w:rPr>
          <w:rFonts w:eastAsia="Times New Roman" w:cstheme="minorHAnsi"/>
          <w:color w:val="000000"/>
          <w:kern w:val="0"/>
          <w:lang w:eastAsia="pl-PL"/>
          <w14:ligatures w14:val="none"/>
        </w:rPr>
        <w:t xml:space="preserve">Inwestycję </w:t>
      </w:r>
      <w:r w:rsidR="003E1498" w:rsidRPr="00D02242">
        <w:rPr>
          <w:rFonts w:eastAsia="Times New Roman" w:cstheme="minorHAnsi"/>
          <w:color w:val="000000"/>
          <w:kern w:val="0"/>
          <w:lang w:eastAsia="pl-PL"/>
          <w14:ligatures w14:val="none"/>
        </w:rPr>
        <w:t>do pełnej zgodności z wyżej udzielonymi gwarancjami bez obciążania Inwestora dodatkowymi kosztami.</w:t>
      </w:r>
    </w:p>
    <w:p w14:paraId="25C5BBAC" w14:textId="77777777"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przypadku nieusunięcia Wady we wskazanym terminie Inwestor, niezależnie od uprawnienia do naliczenia kar umownych, uprawniony będzie, wedle własnego wyboru i uznania, do zlecenia usunięcia Wad innemu podmiotowi na koszt i ryzyko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po uprzednim pisemnym wezwaniu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i wyznaczeniu mu dodatkowego terminu na usunięcie Wady w terminie nie krótszym niż 5 (pięć) Dni, i bez obowiązku uzyskiwania dodatkowego upoważnienia oraz zgody sądu powszechnego, dochodzenia odszkodowania na zasadach ogólnych lub do rozliczenia wartości usuwania Wad z Gwarancji Należytego Wykonania Umowy lub Kaucji Gwarancyjnej.</w:t>
      </w:r>
    </w:p>
    <w:p w14:paraId="2DBD8B6E" w14:textId="12C4F56C"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wypadku </w:t>
      </w:r>
      <w:r w:rsidR="00E73956" w:rsidRPr="00D02242">
        <w:rPr>
          <w:rFonts w:eastAsia="Times New Roman" w:cstheme="minorHAnsi"/>
          <w:color w:val="000000"/>
          <w:kern w:val="0"/>
          <w:lang w:eastAsia="pl-PL"/>
          <w14:ligatures w14:val="none"/>
        </w:rPr>
        <w:t>Wad Istotnych ujawnionych w okresie gwarancji jakości i rękojmi</w:t>
      </w:r>
      <w:r w:rsidRPr="00D02242">
        <w:rPr>
          <w:rFonts w:eastAsia="Times New Roman" w:cstheme="minorHAnsi"/>
          <w:color w:val="000000"/>
          <w:kern w:val="0"/>
          <w:lang w:eastAsia="pl-PL"/>
          <w14:ligatures w14:val="none"/>
        </w:rPr>
        <w:t xml:space="preserve">, Inwestor będzie uprawniony do wezwania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do usunięcia usterek w trybie natychmiastowym. Przez tryb natychmiastowy rozumie się przybycie przedstawiciela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 ciągu 24 godzin od wezwania w celu określenia zakresu czynności niezbędnych do usunięcia usterki i terminu ich wykonania, jednak nie dłużej niż w ciągu 3 (trzech) Dni, z wyjątkiem, gdy dłuższy termin spowodowany jest przyczynami technologicznymi, a w szczególności koniecznością zapewnienia części zamiennych. Postanowienia ust. 6 stosuje się odpowiednio.</w:t>
      </w:r>
    </w:p>
    <w:p w14:paraId="5B9ABB8C" w14:textId="41824C22"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3C7532">
        <w:rPr>
          <w:rFonts w:eastAsia="Times New Roman" w:cstheme="minorHAnsi"/>
          <w:color w:val="000000"/>
          <w:kern w:val="0"/>
          <w:lang w:eastAsia="pl-PL"/>
          <w14:ligatures w14:val="none"/>
        </w:rPr>
        <w:t xml:space="preserve">Każdy okres, w którym Inwestor nie będzie mógł korzystać z </w:t>
      </w:r>
      <w:r w:rsidR="00597110" w:rsidRPr="003C7532">
        <w:rPr>
          <w:rFonts w:eastAsia="Times New Roman" w:cstheme="minorHAnsi"/>
          <w:color w:val="000000"/>
          <w:kern w:val="0"/>
          <w:lang w:eastAsia="pl-PL"/>
          <w14:ligatures w14:val="none"/>
        </w:rPr>
        <w:t>p</w:t>
      </w:r>
      <w:r w:rsidRPr="003C7532">
        <w:rPr>
          <w:rFonts w:eastAsia="Times New Roman" w:cstheme="minorHAnsi"/>
          <w:color w:val="000000"/>
          <w:kern w:val="0"/>
          <w:lang w:eastAsia="pl-PL"/>
          <w14:ligatures w14:val="none"/>
        </w:rPr>
        <w:t xml:space="preserve">rzedmiotu Umowy ze względu na zidentyfikowane Wady, odpowiednio wydłuży okres </w:t>
      </w:r>
      <w:r w:rsidR="00737A8C" w:rsidRPr="003C7532">
        <w:rPr>
          <w:rFonts w:eastAsia="Times New Roman" w:cstheme="minorHAnsi"/>
          <w:color w:val="000000"/>
          <w:kern w:val="0"/>
          <w:lang w:eastAsia="pl-PL"/>
          <w14:ligatures w14:val="none"/>
        </w:rPr>
        <w:t>g</w:t>
      </w:r>
      <w:r w:rsidRPr="003C7532">
        <w:rPr>
          <w:rFonts w:eastAsia="Times New Roman" w:cstheme="minorHAnsi"/>
          <w:color w:val="000000"/>
          <w:kern w:val="0"/>
          <w:lang w:eastAsia="pl-PL"/>
          <w14:ligatures w14:val="none"/>
        </w:rPr>
        <w:t xml:space="preserve">warancji </w:t>
      </w:r>
      <w:r w:rsidR="00737A8C" w:rsidRPr="003C7532">
        <w:rPr>
          <w:rFonts w:eastAsia="Times New Roman" w:cstheme="minorHAnsi"/>
          <w:color w:val="000000"/>
          <w:kern w:val="0"/>
          <w:lang w:eastAsia="pl-PL"/>
          <w14:ligatures w14:val="none"/>
        </w:rPr>
        <w:t>j</w:t>
      </w:r>
      <w:r w:rsidRPr="003C7532">
        <w:rPr>
          <w:rFonts w:eastAsia="Times New Roman" w:cstheme="minorHAnsi"/>
          <w:color w:val="000000"/>
          <w:kern w:val="0"/>
          <w:lang w:eastAsia="pl-PL"/>
          <w14:ligatures w14:val="none"/>
        </w:rPr>
        <w:t xml:space="preserve">akości </w:t>
      </w:r>
      <w:r w:rsidR="00737A8C" w:rsidRPr="003C7532">
        <w:rPr>
          <w:rFonts w:eastAsia="Times New Roman" w:cstheme="minorHAnsi"/>
          <w:color w:val="000000"/>
          <w:kern w:val="0"/>
          <w:lang w:eastAsia="pl-PL"/>
          <w14:ligatures w14:val="none"/>
        </w:rPr>
        <w:t>oraz r</w:t>
      </w:r>
      <w:r w:rsidRPr="003C7532">
        <w:rPr>
          <w:rFonts w:eastAsia="Times New Roman" w:cstheme="minorHAnsi"/>
          <w:color w:val="000000"/>
          <w:kern w:val="0"/>
          <w:lang w:eastAsia="pl-PL"/>
          <w14:ligatures w14:val="none"/>
        </w:rPr>
        <w:t>ękojmi.</w:t>
      </w:r>
      <w:r w:rsidR="003118C4" w:rsidRPr="003C7532">
        <w:rPr>
          <w:rFonts w:eastAsia="Times New Roman" w:cstheme="minorHAnsi"/>
          <w:color w:val="000000"/>
          <w:kern w:val="0"/>
          <w:lang w:eastAsia="pl-PL"/>
          <w14:ligatures w14:val="none"/>
        </w:rPr>
        <w:t xml:space="preserve"> Gwarancja</w:t>
      </w:r>
      <w:r w:rsidR="003118C4" w:rsidRPr="00D02242">
        <w:rPr>
          <w:rFonts w:eastAsia="Times New Roman" w:cstheme="minorHAnsi"/>
          <w:color w:val="000000"/>
          <w:kern w:val="0"/>
          <w:lang w:eastAsia="pl-PL"/>
          <w14:ligatures w14:val="none"/>
        </w:rPr>
        <w:t xml:space="preserve"> </w:t>
      </w:r>
      <w:r w:rsidR="00DC0C50" w:rsidRPr="00D02242">
        <w:rPr>
          <w:rFonts w:eastAsia="Times New Roman" w:cstheme="minorHAnsi"/>
          <w:color w:val="000000"/>
          <w:kern w:val="0"/>
          <w:lang w:eastAsia="pl-PL"/>
          <w14:ligatures w14:val="none"/>
        </w:rPr>
        <w:t xml:space="preserve">jakości </w:t>
      </w:r>
      <w:r w:rsidR="003118C4" w:rsidRPr="00D02242">
        <w:rPr>
          <w:rFonts w:eastAsia="Times New Roman" w:cstheme="minorHAnsi"/>
          <w:color w:val="000000"/>
          <w:kern w:val="0"/>
          <w:lang w:eastAsia="pl-PL"/>
          <w14:ligatures w14:val="none"/>
        </w:rPr>
        <w:t xml:space="preserve">oraz rękojmia ulegają </w:t>
      </w:r>
      <w:r w:rsidR="006738B2" w:rsidRPr="00D02242">
        <w:rPr>
          <w:rFonts w:eastAsia="Times New Roman" w:cstheme="minorHAnsi"/>
          <w:color w:val="000000"/>
          <w:kern w:val="0"/>
          <w:lang w:eastAsia="pl-PL"/>
          <w14:ligatures w14:val="none"/>
        </w:rPr>
        <w:t xml:space="preserve">odpowiedniemu </w:t>
      </w:r>
      <w:r w:rsidR="003118C4" w:rsidRPr="00D02242">
        <w:rPr>
          <w:rFonts w:eastAsia="Times New Roman" w:cstheme="minorHAnsi"/>
          <w:color w:val="000000"/>
          <w:kern w:val="0"/>
          <w:lang w:eastAsia="pl-PL"/>
          <w14:ligatures w14:val="none"/>
        </w:rPr>
        <w:t>przedłużeniu również w odniesieniu do wszelkich elementów Inwestycji, których Wady Nieistotne wskazane w Protokole Odbioru Końcowego Robót nie zostaną usunięte w terminach określonych Umową</w:t>
      </w:r>
      <w:r w:rsidR="006738B2" w:rsidRPr="00D02242">
        <w:rPr>
          <w:rFonts w:eastAsia="Times New Roman" w:cstheme="minorHAnsi"/>
          <w:color w:val="000000"/>
          <w:kern w:val="0"/>
          <w:lang w:eastAsia="pl-PL"/>
          <w14:ligatures w14:val="none"/>
        </w:rPr>
        <w:t>. Uprawnienie to jest niezależne od faktu naliczenia Wykonawcy kar umownych z tytułu zwłoki w usunięciu Wad Nieistotnych wskazanych w</w:t>
      </w:r>
      <w:r w:rsidR="009D27FC">
        <w:rPr>
          <w:rFonts w:eastAsia="Times New Roman" w:cstheme="minorHAnsi"/>
          <w:color w:val="000000"/>
          <w:kern w:val="0"/>
          <w:lang w:eastAsia="pl-PL"/>
          <w14:ligatures w14:val="none"/>
        </w:rPr>
        <w:t> </w:t>
      </w:r>
      <w:r w:rsidR="006738B2" w:rsidRPr="00D02242">
        <w:rPr>
          <w:rFonts w:eastAsia="Times New Roman" w:cstheme="minorHAnsi"/>
          <w:color w:val="000000"/>
          <w:kern w:val="0"/>
          <w:lang w:eastAsia="pl-PL"/>
          <w14:ligatures w14:val="none"/>
        </w:rPr>
        <w:t>Protokole Odbioru Końcowego Robót.</w:t>
      </w:r>
    </w:p>
    <w:p w14:paraId="5A19D9BA" w14:textId="7388241C" w:rsidR="003E1498" w:rsidRPr="00D02242" w:rsidRDefault="003E1498" w:rsidP="00AA7E25">
      <w:pPr>
        <w:numPr>
          <w:ilvl w:val="0"/>
          <w:numId w:val="36"/>
        </w:numPr>
        <w:spacing w:after="0" w:line="276" w:lineRule="auto"/>
        <w:ind w:left="28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w:t>
      </w:r>
      <w:r w:rsidR="00737A8C" w:rsidRPr="00D02242">
        <w:rPr>
          <w:rFonts w:eastAsia="Times New Roman" w:cstheme="minorHAnsi"/>
          <w:color w:val="000000"/>
          <w:kern w:val="0"/>
          <w:lang w:eastAsia="pl-PL"/>
          <w14:ligatures w14:val="none"/>
        </w:rPr>
        <w:t>j</w:t>
      </w:r>
      <w:r w:rsidRPr="00D02242">
        <w:rPr>
          <w:rFonts w:eastAsia="Times New Roman" w:cstheme="minorHAnsi"/>
          <w:color w:val="000000"/>
          <w:kern w:val="0"/>
          <w:lang w:eastAsia="pl-PL"/>
          <w14:ligatures w14:val="none"/>
        </w:rPr>
        <w:t xml:space="preserve">akości udzielona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nie wyłącza, nie ogranicza, ani nie zawiesza uprawnień Inwestora wynikających z przepisów o rękojmi zgodnie z przepisami prawa cywilnego.</w:t>
      </w:r>
    </w:p>
    <w:p w14:paraId="3FF4F746"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33BF01B6" w14:textId="77777777" w:rsidR="003E1498" w:rsidRPr="00D02242" w:rsidRDefault="00202373" w:rsidP="003E1498">
      <w:pPr>
        <w:spacing w:after="0" w:line="276" w:lineRule="auto"/>
        <w:contextualSpacing/>
        <w:jc w:val="center"/>
        <w:rPr>
          <w:rFonts w:eastAsia="Times New Roman" w:cstheme="minorHAnsi"/>
          <w:b/>
          <w:bCs/>
          <w:color w:val="000000"/>
          <w:kern w:val="0"/>
          <w:lang w:eastAsia="pl-PL"/>
          <w14:ligatures w14:val="none"/>
        </w:rPr>
      </w:pPr>
      <w:bookmarkStart w:id="27" w:name="_Hlk198285383"/>
      <w:r w:rsidRPr="00D02242">
        <w:rPr>
          <w:rFonts w:eastAsia="Times New Roman" w:cstheme="minorHAnsi"/>
          <w:b/>
          <w:bCs/>
          <w:color w:val="000000"/>
          <w:kern w:val="0"/>
          <w:lang w:eastAsia="pl-PL"/>
          <w14:ligatures w14:val="none"/>
        </w:rPr>
        <w:t xml:space="preserve">§ </w:t>
      </w:r>
      <w:r w:rsidR="00367625" w:rsidRPr="00D02242">
        <w:rPr>
          <w:rFonts w:eastAsia="Times New Roman" w:cstheme="minorHAnsi"/>
          <w:b/>
          <w:bCs/>
          <w:color w:val="000000"/>
          <w:kern w:val="0"/>
          <w:lang w:eastAsia="pl-PL"/>
          <w14:ligatures w14:val="none"/>
        </w:rPr>
        <w:t>19</w:t>
      </w:r>
      <w:r w:rsidRPr="00D02242">
        <w:rPr>
          <w:rFonts w:eastAsia="Times New Roman" w:cstheme="minorHAnsi"/>
          <w:b/>
          <w:bCs/>
          <w:color w:val="000000"/>
          <w:kern w:val="0"/>
          <w:lang w:eastAsia="pl-PL"/>
          <w14:ligatures w14:val="none"/>
        </w:rPr>
        <w:t xml:space="preserve"> </w:t>
      </w:r>
      <w:bookmarkEnd w:id="27"/>
      <w:r w:rsidR="003E1498" w:rsidRPr="00D02242">
        <w:rPr>
          <w:rFonts w:eastAsia="Times New Roman" w:cstheme="minorHAnsi"/>
          <w:b/>
          <w:bCs/>
          <w:color w:val="000000"/>
          <w:kern w:val="0"/>
          <w:lang w:eastAsia="pl-PL"/>
          <w14:ligatures w14:val="none"/>
        </w:rPr>
        <w:t>Podwykonawstwo</w:t>
      </w:r>
    </w:p>
    <w:p w14:paraId="4F086C36" w14:textId="07A21A00" w:rsidR="003E1498" w:rsidRPr="00D02242" w:rsidRDefault="003E1498" w:rsidP="00362902">
      <w:pPr>
        <w:numPr>
          <w:ilvl w:val="0"/>
          <w:numId w:val="22"/>
        </w:numPr>
        <w:spacing w:after="0" w:line="276" w:lineRule="auto"/>
        <w:contextualSpacing/>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Strony ustalają, że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 Umowy wykonywany będzie:</w:t>
      </w:r>
    </w:p>
    <w:p w14:paraId="112C4224" w14:textId="77777777"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a) osobiście przez Wykonawcę,</w:t>
      </w:r>
    </w:p>
    <w:p w14:paraId="69F20F7B" w14:textId="7658E286" w:rsidR="003E1498" w:rsidRPr="00D02242" w:rsidRDefault="003E1498" w:rsidP="00362902">
      <w:p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                b) z</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udziałem podwykonawców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w</w:t>
      </w:r>
      <w:r w:rsidR="00295AA1" w:rsidRPr="00D02242">
        <w:rPr>
          <w:rFonts w:eastAsia="Times New Roman" w:cstheme="minorHAnsi"/>
          <w:color w:val="000000"/>
          <w:kern w:val="0"/>
          <w:lang w:eastAsia="pl-PL"/>
          <w14:ligatures w14:val="none"/>
        </w:rPr>
        <w:t xml:space="preserve"> </w:t>
      </w:r>
      <w:r w:rsidRPr="00D02242">
        <w:rPr>
          <w:rFonts w:eastAsia="Times New Roman" w:cstheme="minorHAnsi"/>
          <w:color w:val="000000"/>
          <w:kern w:val="0"/>
          <w:lang w:eastAsia="pl-PL"/>
          <w14:ligatures w14:val="none"/>
        </w:rPr>
        <w:t xml:space="preserve">następującym </w:t>
      </w:r>
      <w:r w:rsidRPr="000916ED">
        <w:rPr>
          <w:rFonts w:eastAsia="Times New Roman" w:cstheme="minorHAnsi"/>
          <w:color w:val="000000"/>
          <w:kern w:val="0"/>
          <w:lang w:eastAsia="pl-PL"/>
          <w14:ligatures w14:val="none"/>
        </w:rPr>
        <w:t>zakresie:</w:t>
      </w:r>
      <w:r w:rsidR="00403105" w:rsidRPr="000916ED">
        <w:rPr>
          <w:rFonts w:eastAsia="Times New Roman" w:cstheme="minorHAnsi"/>
          <w:color w:val="000000"/>
          <w:kern w:val="0"/>
          <w:lang w:eastAsia="pl-PL"/>
          <w14:ligatures w14:val="none"/>
        </w:rPr>
        <w:t xml:space="preserve"> </w:t>
      </w:r>
      <w:r w:rsidR="00403105" w:rsidRPr="00317FE4">
        <w:rPr>
          <w:rFonts w:eastAsia="Times New Roman" w:cstheme="minorHAnsi"/>
          <w:color w:val="000000"/>
          <w:kern w:val="0"/>
          <w:lang w:eastAsia="pl-PL"/>
          <w14:ligatures w14:val="none"/>
        </w:rPr>
        <w:t>[…]</w:t>
      </w:r>
    </w:p>
    <w:p w14:paraId="0648C890" w14:textId="3BA9FC64"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 xml:space="preserve">Zawarcie lub zmiana Umowy przez podwykonawcę z dalszym podwykonawcą jest możliwa tylko w zakresie wynikającym z ust. </w:t>
      </w:r>
      <w:r w:rsidR="00403105">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lit. b) za zgodą Zamawiającego, pod rygorem bezskuteczności w stosunku do Zamawiającego.</w:t>
      </w:r>
    </w:p>
    <w:p w14:paraId="3142FEDA" w14:textId="03444972"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Jeżeli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rzedmiotu Umowy nastąpi zmiana albo rezygnacja z podwykonawcy, na którego zasoby Wykonawca powołał się na zasadach określonych w art. 118 ust. </w:t>
      </w:r>
      <w:r w:rsidR="00377A30" w:rsidRPr="00D02242">
        <w:rPr>
          <w:rFonts w:eastAsia="Times New Roman" w:cstheme="minorHAnsi"/>
          <w:color w:val="000000"/>
          <w:kern w:val="0"/>
          <w:lang w:eastAsia="pl-PL"/>
          <w14:ligatures w14:val="none"/>
        </w:rPr>
        <w:t>1</w:t>
      </w:r>
      <w:r w:rsidRPr="00D02242">
        <w:rPr>
          <w:rFonts w:eastAsia="Times New Roman" w:cstheme="minorHAnsi"/>
          <w:color w:val="000000"/>
          <w:kern w:val="0"/>
          <w:lang w:eastAsia="pl-PL"/>
          <w14:ligatures w14:val="none"/>
        </w:rPr>
        <w:t xml:space="preserve"> w/w ustawy Prawo zamówień publicznych, w celu wykazania spełniania warunków udziału w</w:t>
      </w:r>
      <w:r w:rsidR="00403105">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37B00F" w14:textId="3EB033E6" w:rsidR="003E1498" w:rsidRPr="00D02242" w:rsidRDefault="003E1498" w:rsidP="00DC0C50">
      <w:pPr>
        <w:pStyle w:val="Akapitzlist"/>
        <w:numPr>
          <w:ilvl w:val="0"/>
          <w:numId w:val="22"/>
        </w:numPr>
        <w:jc w:val="both"/>
        <w:rPr>
          <w:rFonts w:eastAsia="Times New Roman" w:cstheme="minorHAnsi"/>
          <w:color w:val="000000"/>
          <w:kern w:val="0"/>
          <w:lang w:eastAsia="pl-PL"/>
          <w14:ligatures w14:val="none"/>
        </w:rPr>
      </w:pPr>
      <w:r w:rsidRPr="00D02242">
        <w:rPr>
          <w:rFonts w:cstheme="minorHAnsi"/>
        </w:rPr>
        <w:t xml:space="preserve"> </w:t>
      </w:r>
      <w:r w:rsidRPr="00D02242">
        <w:rPr>
          <w:rFonts w:eastAsia="Times New Roman" w:cstheme="minorHAnsi"/>
          <w:color w:val="000000"/>
          <w:kern w:val="0"/>
          <w:lang w:eastAsia="pl-PL"/>
          <w14:ligatures w14:val="none"/>
        </w:rPr>
        <w:t xml:space="preserve">W przypadku, gdy Wykonawca w trakcie realizacji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rzedmiotu Umowy, zamierza zawrzeć umowę o podwykonawstwo, jest zobowiązany do przedłożenia Zamawiającemu projektu tej umowy na co najmniej 5 dni przed planowanym terminem jej zawarcia. Zamawiający mo</w:t>
      </w:r>
      <w:r w:rsidR="008F1761" w:rsidRPr="00D02242">
        <w:rPr>
          <w:rFonts w:eastAsia="Times New Roman" w:cstheme="minorHAnsi"/>
          <w:color w:val="000000"/>
          <w:kern w:val="0"/>
          <w:lang w:eastAsia="pl-PL"/>
          <w14:ligatures w14:val="none"/>
        </w:rPr>
        <w:t>ż</w:t>
      </w:r>
      <w:r w:rsidRPr="00D02242">
        <w:rPr>
          <w:rFonts w:eastAsia="Times New Roman" w:cstheme="minorHAnsi"/>
          <w:color w:val="000000"/>
          <w:kern w:val="0"/>
          <w:lang w:eastAsia="pl-PL"/>
          <w14:ligatures w14:val="none"/>
        </w:rPr>
        <w:t>e zgłaszać zastrzeżenia do projektu umowy w terminie 5 dni od dnia jej otrzymania od Wykonawcy. Niezgłoszenie zastrzeżeń przez Zamawiającego w terminie wskazanym w zdaniu poprzedzającym, uważa się za akceptację projektu umowy o podwykonawstwo.</w:t>
      </w:r>
    </w:p>
    <w:p w14:paraId="5D6A187F" w14:textId="77777777" w:rsidR="003E1498" w:rsidRPr="00D02242" w:rsidRDefault="003E1498" w:rsidP="00362902">
      <w:pPr>
        <w:pStyle w:val="Akapitzlist"/>
        <w:numPr>
          <w:ilvl w:val="0"/>
          <w:numId w:val="22"/>
        </w:numPr>
        <w:spacing w:after="0" w:line="276" w:lineRule="auto"/>
        <w:ind w:left="643"/>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zobowiązuje się, że zawierane przez niego umowy o podwykonawstwo będą zobowiązywać podwykonawcę do przestrzegania zasad zawierania umów o podwykonawstwo wynikających z niniejszego paragrafu, przy czym podwykonawca przedkładający Zamawiającemu projekt umowy z dalszym podwykonawcą zobowiązany będzie dołączyć zgodę Wykonawcy na zawarcie umowy o podwykonawstwo o treści zgodnej z projektem umowy.</w:t>
      </w:r>
    </w:p>
    <w:p w14:paraId="4A3AB373" w14:textId="1D542B5E" w:rsidR="003E1498" w:rsidRPr="00D02242" w:rsidRDefault="003E1498" w:rsidP="00362902">
      <w:pPr>
        <w:pStyle w:val="Akapitzlist"/>
        <w:numPr>
          <w:ilvl w:val="0"/>
          <w:numId w:val="22"/>
        </w:numPr>
        <w:spacing w:after="0" w:line="276" w:lineRule="auto"/>
        <w:jc w:val="both"/>
        <w:textAlignment w:val="baseline"/>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 ponosi pełną odpowiedzialność za działania i zaniechania podwykonawców, którymi posługuje się przy realizacji Przedmiotu Umowy.</w:t>
      </w:r>
    </w:p>
    <w:p w14:paraId="49033185"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1406126D" w14:textId="27B2F510"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28" w:name="_Toc311809449"/>
      <w:bookmarkStart w:id="29" w:name="_Toc198283522"/>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20</w:t>
      </w:r>
      <w:r w:rsidRPr="00D02242">
        <w:rPr>
          <w:rFonts w:eastAsia="Times New Roman" w:cstheme="minorHAnsi"/>
          <w:b/>
          <w:color w:val="000000"/>
          <w:kern w:val="0"/>
          <w:lang w:eastAsia="pl-PL"/>
          <w14:ligatures w14:val="none"/>
        </w:rPr>
        <w:t xml:space="preserve"> </w:t>
      </w:r>
      <w:bookmarkEnd w:id="28"/>
      <w:bookmarkEnd w:id="29"/>
      <w:r w:rsidR="00275A98" w:rsidRPr="00D02242">
        <w:rPr>
          <w:rFonts w:eastAsia="Times New Roman" w:cstheme="minorHAnsi"/>
          <w:b/>
          <w:color w:val="000000"/>
          <w:kern w:val="0"/>
          <w:lang w:eastAsia="pl-PL"/>
          <w14:ligatures w14:val="none"/>
        </w:rPr>
        <w:t>Odbiory</w:t>
      </w:r>
    </w:p>
    <w:p w14:paraId="686CF5A3" w14:textId="0703D5D2" w:rsidR="003E1498" w:rsidRPr="00D02242" w:rsidRDefault="003E1498"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Inwestor jest uprawniony, na zasadach określonych w Umowie, do przeprowadzania kontroli stanu realizacji Umowy w każdym okresie jej trwania pod kątem sprawdzenia realizacji obowiązków i odpowiedzialności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wynikających z Umowy.</w:t>
      </w:r>
    </w:p>
    <w:p w14:paraId="328A7D71" w14:textId="66B02DD9" w:rsidR="00FB50F7" w:rsidRPr="00D02242" w:rsidRDefault="00FB50F7" w:rsidP="00C83798">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będą przeprowadzać następujące odbiory:</w:t>
      </w:r>
    </w:p>
    <w:p w14:paraId="6360CB59" w14:textId="72A0CC7B" w:rsidR="00FB50F7" w:rsidRPr="00D02242" w:rsidRDefault="00FB50F7"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Odbiory częściowe obejmujące </w:t>
      </w:r>
      <w:r w:rsidR="009474EE" w:rsidRPr="00D02242">
        <w:rPr>
          <w:rFonts w:eastAsia="Times New Roman" w:cstheme="minorHAnsi"/>
          <w:color w:val="000000"/>
          <w:kern w:val="0"/>
          <w:lang w:eastAsia="pl-PL"/>
          <w14:ligatures w14:val="none"/>
        </w:rPr>
        <w:t xml:space="preserve">Roboty </w:t>
      </w:r>
      <w:r w:rsidRPr="00D02242">
        <w:rPr>
          <w:rFonts w:eastAsia="Times New Roman" w:cstheme="minorHAnsi"/>
          <w:color w:val="000000"/>
          <w:kern w:val="0"/>
          <w:lang w:eastAsia="pl-PL"/>
          <w14:ligatures w14:val="none"/>
        </w:rPr>
        <w:t xml:space="preserve">zanikające lub </w:t>
      </w:r>
      <w:r w:rsidR="009474EE" w:rsidRPr="00D02242">
        <w:rPr>
          <w:rFonts w:eastAsia="Times New Roman" w:cstheme="minorHAnsi"/>
          <w:color w:val="000000"/>
          <w:kern w:val="0"/>
          <w:lang w:eastAsia="pl-PL"/>
          <w14:ligatures w14:val="none"/>
        </w:rPr>
        <w:t>podlegające zakryciu,</w:t>
      </w:r>
    </w:p>
    <w:p w14:paraId="5F4C9537" w14:textId="55A821DF" w:rsidR="009474EE" w:rsidRPr="00D02242" w:rsidRDefault="009474EE" w:rsidP="00FB50F7">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Końcowy Robót,</w:t>
      </w:r>
    </w:p>
    <w:p w14:paraId="2DA78AA4" w14:textId="3E93E788" w:rsidR="009474EE" w:rsidRPr="00D02242" w:rsidRDefault="009474EE" w:rsidP="00D12640">
      <w:pPr>
        <w:pStyle w:val="Akapitzlist"/>
        <w:numPr>
          <w:ilvl w:val="2"/>
          <w:numId w:val="22"/>
        </w:numPr>
        <w:spacing w:after="0" w:line="276" w:lineRule="auto"/>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Odbiór Pogwarancyjny Inwestycji.</w:t>
      </w:r>
    </w:p>
    <w:p w14:paraId="3A9E6CBF" w14:textId="4E18C1E9" w:rsidR="00E7010D" w:rsidRPr="00D02242" w:rsidRDefault="00E7010D" w:rsidP="00D12640">
      <w:pPr>
        <w:numPr>
          <w:ilvl w:val="6"/>
          <w:numId w:val="17"/>
        </w:numPr>
        <w:spacing w:after="0" w:line="276" w:lineRule="auto"/>
        <w:ind w:left="303" w:hanging="30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Wykonawca zobowiązany jest do poinformowania Zamawiającego, a także do wpisu do dziennika budowy, o wykonaniu </w:t>
      </w:r>
      <w:r w:rsidR="008B3F93" w:rsidRPr="00D02242">
        <w:rPr>
          <w:rFonts w:eastAsia="Times New Roman" w:cstheme="minorHAnsi"/>
          <w:color w:val="000000"/>
          <w:kern w:val="0"/>
          <w:lang w:eastAsia="pl-PL"/>
          <w14:ligatures w14:val="none"/>
        </w:rPr>
        <w:t>Robót zanikających lub podlegających zakryciu</w:t>
      </w:r>
      <w:r w:rsidRPr="00D02242">
        <w:rPr>
          <w:rFonts w:eastAsia="Times New Roman" w:cstheme="minorHAnsi"/>
          <w:color w:val="000000"/>
          <w:kern w:val="0"/>
          <w:lang w:eastAsia="pl-PL"/>
          <w14:ligatures w14:val="none"/>
        </w:rPr>
        <w:t xml:space="preserve">. Wpis taki oznaczać będzie gotowość Wykonawcy do odbioru </w:t>
      </w:r>
      <w:r w:rsidR="008B3F93" w:rsidRPr="00D02242">
        <w:rPr>
          <w:rFonts w:eastAsia="Times New Roman" w:cstheme="minorHAnsi"/>
          <w:color w:val="000000"/>
          <w:kern w:val="0"/>
          <w:lang w:eastAsia="pl-PL"/>
          <w14:ligatures w14:val="none"/>
        </w:rPr>
        <w:t>tych Robót</w:t>
      </w:r>
      <w:r w:rsidRPr="00D02242">
        <w:rPr>
          <w:rFonts w:eastAsia="Times New Roman" w:cstheme="minorHAnsi"/>
          <w:color w:val="000000"/>
          <w:kern w:val="0"/>
          <w:lang w:eastAsia="pl-PL"/>
          <w14:ligatures w14:val="none"/>
        </w:rPr>
        <w:t xml:space="preserve">. Zamawiający zobowiązany jest do przystąpienia do </w:t>
      </w:r>
      <w:r w:rsidR="00953BE4" w:rsidRPr="00D02242">
        <w:rPr>
          <w:rFonts w:eastAsia="Times New Roman" w:cstheme="minorHAnsi"/>
          <w:color w:val="000000"/>
          <w:kern w:val="0"/>
          <w:lang w:eastAsia="pl-PL"/>
          <w14:ligatures w14:val="none"/>
        </w:rPr>
        <w:t>O</w:t>
      </w:r>
      <w:r w:rsidRPr="00D02242">
        <w:rPr>
          <w:rFonts w:eastAsia="Times New Roman" w:cstheme="minorHAnsi"/>
          <w:color w:val="000000"/>
          <w:kern w:val="0"/>
          <w:lang w:eastAsia="pl-PL"/>
          <w14:ligatures w14:val="none"/>
        </w:rPr>
        <w:t xml:space="preserve">dbioru </w:t>
      </w:r>
      <w:r w:rsidR="00953BE4" w:rsidRPr="00D02242">
        <w:rPr>
          <w:rFonts w:eastAsia="Times New Roman" w:cstheme="minorHAnsi"/>
          <w:color w:val="000000"/>
          <w:kern w:val="0"/>
          <w:lang w:eastAsia="pl-PL"/>
          <w14:ligatures w14:val="none"/>
        </w:rPr>
        <w:t xml:space="preserve">częściowego </w:t>
      </w:r>
      <w:r w:rsidRPr="00D02242">
        <w:rPr>
          <w:rFonts w:eastAsia="Times New Roman" w:cstheme="minorHAnsi"/>
          <w:color w:val="000000"/>
          <w:kern w:val="0"/>
          <w:lang w:eastAsia="pl-PL"/>
          <w14:ligatures w14:val="none"/>
        </w:rPr>
        <w:t xml:space="preserve">nie później niż z upływem 3 dni roboczych od dnia poinformowania o gotowości do odbioru. Oznacza to, iż Wykonawca zobowiązany jest do poinformowania Zamawiającego o gotowości do odbioru z odpowiednim wyprzedzeniem. </w:t>
      </w:r>
      <w:r w:rsidR="00953BE4" w:rsidRPr="00D02242">
        <w:rPr>
          <w:rFonts w:eastAsia="Times New Roman" w:cstheme="minorHAnsi"/>
          <w:color w:val="000000"/>
          <w:kern w:val="0"/>
          <w:lang w:eastAsia="pl-PL"/>
          <w14:ligatures w14:val="none"/>
        </w:rPr>
        <w:t xml:space="preserve">Odbiór częściowy nie skutkuje utratą przez Zamawiającego prawa do zgłaszania Wad do Robót nim objętych na etapie Odbioru Końcowego Robót. </w:t>
      </w:r>
    </w:p>
    <w:p w14:paraId="1CA9817C" w14:textId="77777777" w:rsidR="00B9449E" w:rsidRPr="00D02242" w:rsidRDefault="00012DED" w:rsidP="00E21FFE">
      <w:pPr>
        <w:numPr>
          <w:ilvl w:val="6"/>
          <w:numId w:val="17"/>
        </w:numPr>
        <w:spacing w:after="0" w:line="276" w:lineRule="auto"/>
        <w:ind w:left="303" w:hanging="303"/>
        <w:contextualSpacing/>
        <w:jc w:val="both"/>
        <w:rPr>
          <w:rFonts w:cstheme="minorHAnsi"/>
        </w:rPr>
      </w:pPr>
      <w:r w:rsidRPr="00D02242">
        <w:rPr>
          <w:rFonts w:cstheme="minorHAnsi"/>
        </w:rPr>
        <w:t xml:space="preserve">Przed przystąpieniem do </w:t>
      </w:r>
      <w:r w:rsidR="00AB03ED" w:rsidRPr="00D02242">
        <w:rPr>
          <w:rFonts w:cstheme="minorHAnsi"/>
        </w:rPr>
        <w:t>O</w:t>
      </w:r>
      <w:r w:rsidRPr="00D02242">
        <w:rPr>
          <w:rFonts w:cstheme="minorHAnsi"/>
        </w:rPr>
        <w:t xml:space="preserve">dbioru </w:t>
      </w:r>
      <w:r w:rsidR="00AB03ED" w:rsidRPr="00D02242">
        <w:rPr>
          <w:rFonts w:cstheme="minorHAnsi"/>
        </w:rPr>
        <w:t>K</w:t>
      </w:r>
      <w:r w:rsidRPr="00D02242">
        <w:rPr>
          <w:rFonts w:cstheme="minorHAnsi"/>
        </w:rPr>
        <w:t xml:space="preserve">ońcowego </w:t>
      </w:r>
      <w:r w:rsidR="00AB03ED" w:rsidRPr="00D02242">
        <w:rPr>
          <w:rFonts w:cstheme="minorHAnsi"/>
        </w:rPr>
        <w:t xml:space="preserve">Robót </w:t>
      </w:r>
      <w:r w:rsidRPr="00D02242">
        <w:rPr>
          <w:rFonts w:cstheme="minorHAnsi"/>
        </w:rPr>
        <w:t xml:space="preserve">Wykonawca skompletuje i przedstawi przedstawicielowi Zamawiającego w 2 egzemplarzach dokumenty pozwalające na ocenę prawidłowego wykonania </w:t>
      </w:r>
      <w:r w:rsidR="00AB03ED" w:rsidRPr="00D02242">
        <w:rPr>
          <w:rFonts w:cstheme="minorHAnsi"/>
        </w:rPr>
        <w:t xml:space="preserve">Robót </w:t>
      </w:r>
      <w:r w:rsidRPr="00D02242">
        <w:rPr>
          <w:rFonts w:cstheme="minorHAnsi"/>
        </w:rPr>
        <w:t xml:space="preserve">oraz Dokumentację Powykonawczą ze wszelkimi zmianami dokonanymi w toku wykonywania </w:t>
      </w:r>
      <w:r w:rsidR="00AB03ED" w:rsidRPr="00D02242">
        <w:rPr>
          <w:rFonts w:cstheme="minorHAnsi"/>
        </w:rPr>
        <w:t>Robót</w:t>
      </w:r>
      <w:r w:rsidRPr="00D02242">
        <w:rPr>
          <w:rFonts w:cstheme="minorHAnsi"/>
        </w:rPr>
        <w:t>, co zostanie odnotowane wpisem do dziennika budowy i potwierdzone przez Kierownika Budowy. Wykonawca przekaże Zamawiającemu w szczególności</w:t>
      </w:r>
      <w:r w:rsidR="00B9449E" w:rsidRPr="00D02242">
        <w:rPr>
          <w:rFonts w:cstheme="minorHAnsi"/>
        </w:rPr>
        <w:t>:</w:t>
      </w:r>
    </w:p>
    <w:p w14:paraId="4926FC4E" w14:textId="777777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lastRenderedPageBreak/>
        <w:t>kopię dziennika budowy</w:t>
      </w:r>
    </w:p>
    <w:p w14:paraId="1DAE6413" w14:textId="477C0177" w:rsidR="00B9449E" w:rsidRPr="00D02242" w:rsidRDefault="00B9449E" w:rsidP="00D12640">
      <w:pPr>
        <w:pStyle w:val="Akapitzlist"/>
        <w:numPr>
          <w:ilvl w:val="2"/>
          <w:numId w:val="20"/>
        </w:numPr>
        <w:spacing w:after="0" w:line="276" w:lineRule="auto"/>
        <w:ind w:left="850" w:hanging="425"/>
        <w:jc w:val="both"/>
        <w:rPr>
          <w:rFonts w:cstheme="minorHAnsi"/>
        </w:rPr>
      </w:pPr>
      <w:r w:rsidRPr="00D02242">
        <w:rPr>
          <w:rFonts w:cstheme="minorHAnsi"/>
        </w:rPr>
        <w:t xml:space="preserve">oświadczenie </w:t>
      </w:r>
      <w:r w:rsidR="00E2205D" w:rsidRPr="00D02242">
        <w:rPr>
          <w:rFonts w:cstheme="minorHAnsi"/>
        </w:rPr>
        <w:t>K</w:t>
      </w:r>
      <w:r w:rsidRPr="00D02242">
        <w:rPr>
          <w:rFonts w:cstheme="minorHAnsi"/>
        </w:rPr>
        <w:t xml:space="preserve">ierownika </w:t>
      </w:r>
      <w:r w:rsidR="00E2205D" w:rsidRPr="00D02242">
        <w:rPr>
          <w:rFonts w:cstheme="minorHAnsi"/>
        </w:rPr>
        <w:t>B</w:t>
      </w:r>
      <w:r w:rsidRPr="00D02242">
        <w:rPr>
          <w:rFonts w:cstheme="minorHAnsi"/>
        </w:rPr>
        <w:t>udowy potwierdzające, że:</w:t>
      </w:r>
    </w:p>
    <w:p w14:paraId="4641DC68" w14:textId="3C048285" w:rsidR="00B9449E" w:rsidRPr="00D02242" w:rsidRDefault="00B9449E" w:rsidP="00AA7E25">
      <w:pPr>
        <w:pStyle w:val="Akapitzlist"/>
        <w:numPr>
          <w:ilvl w:val="0"/>
          <w:numId w:val="46"/>
        </w:numPr>
        <w:spacing w:after="0" w:line="276" w:lineRule="auto"/>
        <w:ind w:left="1701" w:hanging="425"/>
        <w:jc w:val="both"/>
        <w:rPr>
          <w:rFonts w:cstheme="minorHAnsi"/>
        </w:rPr>
      </w:pPr>
      <w:r w:rsidRPr="00D02242">
        <w:rPr>
          <w:rFonts w:cstheme="minorHAnsi"/>
        </w:rPr>
        <w:t xml:space="preserve">Roboty zostały wykonane zgodnie z Umową, zasadami sztuki budowlanej i projektowej, wytycznymi, </w:t>
      </w:r>
      <w:r w:rsidR="00E2205D" w:rsidRPr="00D02242">
        <w:rPr>
          <w:rFonts w:cstheme="minorHAnsi"/>
        </w:rPr>
        <w:t>o</w:t>
      </w:r>
      <w:r w:rsidRPr="00D02242">
        <w:rPr>
          <w:rFonts w:cstheme="minorHAnsi"/>
        </w:rPr>
        <w:t xml:space="preserve">bowiązującymi </w:t>
      </w:r>
      <w:r w:rsidR="00E2205D" w:rsidRPr="00D02242">
        <w:rPr>
          <w:rFonts w:cstheme="minorHAnsi"/>
        </w:rPr>
        <w:t xml:space="preserve">przepisami prawa </w:t>
      </w:r>
      <w:r w:rsidRPr="00D02242">
        <w:rPr>
          <w:rFonts w:cstheme="minorHAnsi"/>
        </w:rPr>
        <w:t xml:space="preserve">i Normami, </w:t>
      </w:r>
    </w:p>
    <w:p w14:paraId="67B161C3" w14:textId="79ACF00C" w:rsidR="00B9449E" w:rsidRPr="00D02242" w:rsidRDefault="00B9449E" w:rsidP="00AA7E25">
      <w:pPr>
        <w:pStyle w:val="Akapitzlist"/>
        <w:numPr>
          <w:ilvl w:val="0"/>
          <w:numId w:val="46"/>
        </w:numPr>
        <w:spacing w:after="0" w:line="276" w:lineRule="auto"/>
        <w:ind w:left="1701" w:hanging="425"/>
        <w:jc w:val="both"/>
        <w:rPr>
          <w:rFonts w:cstheme="minorHAnsi"/>
        </w:rPr>
      </w:pPr>
      <w:r w:rsidRPr="00D02242">
        <w:rPr>
          <w:rFonts w:cstheme="minorHAnsi"/>
        </w:rPr>
        <w:t>Teren Budowy oraz wszystkie przyległe drogi, budynki i/lub place wykorzystane przez Wykonawcę zostały należycie uprzątnięte, są czyste i doprowadzone do porządku;</w:t>
      </w:r>
    </w:p>
    <w:p w14:paraId="1272299C" w14:textId="4B21D76F" w:rsidR="00F75724" w:rsidRPr="00D02242" w:rsidRDefault="00F75724" w:rsidP="00D12640">
      <w:pPr>
        <w:pStyle w:val="Akapitzlist"/>
        <w:numPr>
          <w:ilvl w:val="2"/>
          <w:numId w:val="20"/>
        </w:numPr>
        <w:spacing w:after="0" w:line="276" w:lineRule="auto"/>
        <w:ind w:left="850" w:hanging="425"/>
        <w:jc w:val="both"/>
        <w:rPr>
          <w:rFonts w:cstheme="minorHAnsi"/>
        </w:rPr>
      </w:pPr>
      <w:r w:rsidRPr="00D02242">
        <w:rPr>
          <w:rFonts w:cstheme="minorHAnsi"/>
        </w:rPr>
        <w:t>dokumenty dotyczące zgodności wbudowanych materiałów (takie jak certyfikaty, aprobaty techniczne, świadectwa dopuszczenia, deklaracje zgodności),</w:t>
      </w:r>
    </w:p>
    <w:p w14:paraId="41A947C9" w14:textId="57F63632" w:rsidR="00E2205D" w:rsidRPr="0083165D" w:rsidRDefault="00B9449E" w:rsidP="00D12640">
      <w:pPr>
        <w:pStyle w:val="Akapitzlist"/>
        <w:numPr>
          <w:ilvl w:val="2"/>
          <w:numId w:val="20"/>
        </w:numPr>
        <w:spacing w:after="0" w:line="276" w:lineRule="auto"/>
        <w:ind w:left="850" w:hanging="425"/>
        <w:jc w:val="both"/>
        <w:rPr>
          <w:rFonts w:cstheme="minorHAnsi"/>
        </w:rPr>
      </w:pPr>
      <w:r w:rsidRPr="0083165D">
        <w:rPr>
          <w:rFonts w:cstheme="minorHAnsi"/>
        </w:rPr>
        <w:t xml:space="preserve">Dokumentację Powykonawczą zgodną ze Standardami Inwestora, określonymi w </w:t>
      </w:r>
      <w:r w:rsidRPr="000916ED">
        <w:rPr>
          <w:rFonts w:cstheme="minorHAnsi"/>
          <w:b/>
          <w:bCs/>
        </w:rPr>
        <w:t xml:space="preserve">Załączniku nr </w:t>
      </w:r>
      <w:r w:rsidR="0083165D" w:rsidRPr="000916ED">
        <w:rPr>
          <w:rFonts w:cstheme="minorHAnsi"/>
          <w:b/>
          <w:bCs/>
        </w:rPr>
        <w:t>4</w:t>
      </w:r>
      <w:r w:rsidRPr="0083165D">
        <w:rPr>
          <w:rFonts w:cstheme="minorHAnsi"/>
        </w:rPr>
        <w:t xml:space="preserve"> do Umowy,</w:t>
      </w:r>
    </w:p>
    <w:p w14:paraId="1C3263DE" w14:textId="5C56A477" w:rsidR="0004004F" w:rsidRPr="00D02242" w:rsidRDefault="00B9449E" w:rsidP="00D12640">
      <w:pPr>
        <w:pStyle w:val="Akapitzlist"/>
        <w:numPr>
          <w:ilvl w:val="2"/>
          <w:numId w:val="20"/>
        </w:numPr>
        <w:spacing w:after="0" w:line="276" w:lineRule="auto"/>
        <w:ind w:left="850" w:hanging="425"/>
        <w:jc w:val="both"/>
        <w:rPr>
          <w:rFonts w:cstheme="minorHAnsi"/>
        </w:rPr>
      </w:pPr>
      <w:r w:rsidRPr="0083165D">
        <w:rPr>
          <w:rFonts w:cstheme="minorHAnsi"/>
        </w:rPr>
        <w:t>instrukcj</w:t>
      </w:r>
      <w:r w:rsidR="002C1986" w:rsidRPr="0083165D">
        <w:rPr>
          <w:rFonts w:cstheme="minorHAnsi"/>
        </w:rPr>
        <w:t>ę</w:t>
      </w:r>
      <w:r w:rsidRPr="0083165D">
        <w:rPr>
          <w:rFonts w:cstheme="minorHAnsi"/>
        </w:rPr>
        <w:t xml:space="preserve"> obsługi</w:t>
      </w:r>
      <w:r w:rsidRPr="00D02242">
        <w:rPr>
          <w:rFonts w:cstheme="minorHAnsi"/>
        </w:rPr>
        <w:t>, konserwacji i zachowania bezpieczeństwa oraz kopię gwarancji producentów;</w:t>
      </w:r>
    </w:p>
    <w:p w14:paraId="1935341B" w14:textId="1A0D7501" w:rsidR="00012DED" w:rsidRPr="00D02242" w:rsidRDefault="00F37817" w:rsidP="00D12640">
      <w:pPr>
        <w:spacing w:after="0" w:line="276" w:lineRule="auto"/>
        <w:ind w:left="425"/>
        <w:jc w:val="both"/>
        <w:rPr>
          <w:rFonts w:cstheme="minorHAnsi"/>
        </w:rPr>
      </w:pPr>
      <w:r w:rsidRPr="00D02242">
        <w:rPr>
          <w:rFonts w:cstheme="minorHAnsi"/>
        </w:rPr>
        <w:t>oraz poinformuje</w:t>
      </w:r>
      <w:r w:rsidR="00012DED" w:rsidRPr="00D02242">
        <w:rPr>
          <w:rFonts w:cstheme="minorHAnsi"/>
        </w:rPr>
        <w:t xml:space="preserve"> Zamawiającego o gotowości do przystąpienia do odbioru końcoweg</w:t>
      </w:r>
      <w:r w:rsidR="00DF1E05" w:rsidRPr="00D02242">
        <w:rPr>
          <w:rFonts w:cstheme="minorHAnsi"/>
        </w:rPr>
        <w:t>o</w:t>
      </w:r>
      <w:r w:rsidR="00012DED" w:rsidRPr="00D02242">
        <w:rPr>
          <w:rFonts w:cstheme="minorHAnsi"/>
        </w:rPr>
        <w:t xml:space="preserve">. </w:t>
      </w:r>
    </w:p>
    <w:p w14:paraId="3F983790" w14:textId="1831C6EA" w:rsidR="00E1262E" w:rsidRPr="00D02242" w:rsidRDefault="00012DED" w:rsidP="00D12640">
      <w:pPr>
        <w:pStyle w:val="Akapitzlist"/>
        <w:numPr>
          <w:ilvl w:val="6"/>
          <w:numId w:val="17"/>
        </w:numPr>
        <w:ind w:left="425" w:hanging="425"/>
        <w:jc w:val="both"/>
        <w:rPr>
          <w:rFonts w:cstheme="minorHAnsi"/>
        </w:rPr>
      </w:pPr>
      <w:r w:rsidRPr="00D02242">
        <w:rPr>
          <w:rFonts w:cstheme="minorHAnsi"/>
        </w:rPr>
        <w:t xml:space="preserve">Zamawiający zobowiązany jest do przystąpienia do </w:t>
      </w:r>
      <w:r w:rsidR="00DF1E05" w:rsidRPr="00D02242">
        <w:rPr>
          <w:rFonts w:cstheme="minorHAnsi"/>
        </w:rPr>
        <w:t>O</w:t>
      </w:r>
      <w:r w:rsidRPr="00D02242">
        <w:rPr>
          <w:rFonts w:cstheme="minorHAnsi"/>
        </w:rPr>
        <w:t xml:space="preserve">dbioru </w:t>
      </w:r>
      <w:r w:rsidR="00DF1E05" w:rsidRPr="00D02242">
        <w:rPr>
          <w:rFonts w:cstheme="minorHAnsi"/>
        </w:rPr>
        <w:t>K</w:t>
      </w:r>
      <w:r w:rsidRPr="00D02242">
        <w:rPr>
          <w:rFonts w:cstheme="minorHAnsi"/>
        </w:rPr>
        <w:t xml:space="preserve">ońcowego </w:t>
      </w:r>
      <w:r w:rsidR="00DF1E05" w:rsidRPr="00D02242">
        <w:rPr>
          <w:rFonts w:cstheme="minorHAnsi"/>
        </w:rPr>
        <w:t xml:space="preserve">Robót </w:t>
      </w:r>
      <w:r w:rsidRPr="00D02242">
        <w:rPr>
          <w:rFonts w:cstheme="minorHAnsi"/>
        </w:rPr>
        <w:t xml:space="preserve">nie później niż z upływem </w:t>
      </w:r>
      <w:r w:rsidR="002C1986">
        <w:rPr>
          <w:rFonts w:cstheme="minorHAnsi"/>
        </w:rPr>
        <w:t xml:space="preserve">5 </w:t>
      </w:r>
      <w:r w:rsidR="00E21FFE" w:rsidRPr="00D02242">
        <w:rPr>
          <w:rFonts w:cstheme="minorHAnsi"/>
        </w:rPr>
        <w:t>D</w:t>
      </w:r>
      <w:r w:rsidRPr="00D02242">
        <w:rPr>
          <w:rFonts w:cstheme="minorHAnsi"/>
        </w:rPr>
        <w:t xml:space="preserve">ni </w:t>
      </w:r>
      <w:r w:rsidR="00E21FFE" w:rsidRPr="00D02242">
        <w:rPr>
          <w:rFonts w:cstheme="minorHAnsi"/>
        </w:rPr>
        <w:t>R</w:t>
      </w:r>
      <w:r w:rsidRPr="00D02242">
        <w:rPr>
          <w:rFonts w:cstheme="minorHAnsi"/>
        </w:rPr>
        <w:t xml:space="preserve">oboczych od dnia poinformowania o gotowości do </w:t>
      </w:r>
      <w:r w:rsidR="00E21FFE" w:rsidRPr="00D02242">
        <w:rPr>
          <w:rFonts w:cstheme="minorHAnsi"/>
        </w:rPr>
        <w:t>O</w:t>
      </w:r>
      <w:r w:rsidRPr="00D02242">
        <w:rPr>
          <w:rFonts w:cstheme="minorHAnsi"/>
        </w:rPr>
        <w:t xml:space="preserve">dbioru </w:t>
      </w:r>
      <w:r w:rsidR="00E21FFE" w:rsidRPr="00D02242">
        <w:rPr>
          <w:rFonts w:cstheme="minorHAnsi"/>
        </w:rPr>
        <w:t>K</w:t>
      </w:r>
      <w:r w:rsidRPr="00D02242">
        <w:rPr>
          <w:rFonts w:cstheme="minorHAnsi"/>
        </w:rPr>
        <w:t>ońcowego</w:t>
      </w:r>
      <w:r w:rsidR="00E21FFE" w:rsidRPr="00D02242">
        <w:rPr>
          <w:rFonts w:cstheme="minorHAnsi"/>
        </w:rPr>
        <w:t xml:space="preserve"> Robót</w:t>
      </w:r>
      <w:r w:rsidRPr="00D02242">
        <w:rPr>
          <w:rFonts w:cstheme="minorHAnsi"/>
        </w:rPr>
        <w:t xml:space="preserve">. </w:t>
      </w:r>
      <w:r w:rsidR="0031556F" w:rsidRPr="00D02242">
        <w:rPr>
          <w:rFonts w:cstheme="minorHAnsi"/>
        </w:rPr>
        <w:t>Czynności odbiorowe zostaną przeprowadzone w terminie do</w:t>
      </w:r>
      <w:r w:rsidR="002C1986">
        <w:rPr>
          <w:rFonts w:cstheme="minorHAnsi"/>
        </w:rPr>
        <w:t xml:space="preserve"> 3</w:t>
      </w:r>
      <w:r w:rsidR="0031556F" w:rsidRPr="00D02242">
        <w:rPr>
          <w:rFonts w:cstheme="minorHAnsi"/>
        </w:rPr>
        <w:t xml:space="preserve"> (trzech) Dni Roboczych liczonych od przystąpienia przez Inwestora do czynności odbiorowych.</w:t>
      </w:r>
      <w:r w:rsidR="00E1262E" w:rsidRPr="00D02242">
        <w:t xml:space="preserve"> </w:t>
      </w:r>
      <w:r w:rsidR="00E1262E" w:rsidRPr="00D02242">
        <w:rPr>
          <w:rFonts w:cstheme="minorHAnsi"/>
        </w:rPr>
        <w:t xml:space="preserve">W trakcie przeprowadzania czynności Odbioru Końcowego Robót, Inwestor lub inspektor nadzoru inwestorskiego może zażądać przeprowadzenia przez Wykonawcę </w:t>
      </w:r>
      <w:r w:rsidR="002C1986">
        <w:rPr>
          <w:rFonts w:cstheme="minorHAnsi"/>
        </w:rPr>
        <w:t>próby szczelności świetlika i wykonanych izolacji przeciwwodnych dachu na</w:t>
      </w:r>
      <w:r w:rsidR="00E1262E" w:rsidRPr="00D02242">
        <w:rPr>
          <w:rFonts w:cstheme="minorHAnsi"/>
        </w:rPr>
        <w:t xml:space="preserve"> jego koszt</w:t>
      </w:r>
      <w:r w:rsidR="00111568">
        <w:rPr>
          <w:rFonts w:cstheme="minorHAnsi"/>
        </w:rPr>
        <w:t>.</w:t>
      </w:r>
    </w:p>
    <w:p w14:paraId="4F5423C7" w14:textId="118A9ACE" w:rsidR="00012DED" w:rsidRPr="00D02242" w:rsidRDefault="00B817EE"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Roboty</w:t>
      </w:r>
      <w:r w:rsidR="00012DED" w:rsidRPr="00D02242">
        <w:rPr>
          <w:rFonts w:cstheme="minorHAnsi"/>
        </w:rPr>
        <w:t xml:space="preserve"> uznaje się za wykonane w całości z dniem podpisania przez Strony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Pr="00D02242">
        <w:rPr>
          <w:rStyle w:val="tabela"/>
          <w:rFonts w:cstheme="minorHAnsi"/>
        </w:rPr>
        <w:t xml:space="preserve">Robót </w:t>
      </w:r>
      <w:r w:rsidR="00012DED" w:rsidRPr="00D02242">
        <w:rPr>
          <w:rStyle w:val="tabela"/>
          <w:rFonts w:cstheme="minorHAnsi"/>
        </w:rPr>
        <w:t>bez zastrzeżeń</w:t>
      </w:r>
      <w:r w:rsidR="00012DED" w:rsidRPr="00D02242">
        <w:rPr>
          <w:rFonts w:cstheme="minorHAnsi"/>
        </w:rPr>
        <w:t>. W przypadku wpisania do p</w:t>
      </w:r>
      <w:r w:rsidR="00012DED" w:rsidRPr="00D02242">
        <w:rPr>
          <w:rStyle w:val="tabela"/>
          <w:rFonts w:cstheme="minorHAnsi"/>
        </w:rPr>
        <w:t xml:space="preserve">rotokołu </w:t>
      </w:r>
      <w:r w:rsidRPr="00D02242">
        <w:rPr>
          <w:rStyle w:val="tabela"/>
          <w:rFonts w:cstheme="minorHAnsi"/>
        </w:rPr>
        <w:t>O</w:t>
      </w:r>
      <w:r w:rsidR="00012DED" w:rsidRPr="00D02242">
        <w:rPr>
          <w:rStyle w:val="tabela"/>
          <w:rFonts w:cstheme="minorHAnsi"/>
        </w:rPr>
        <w:t xml:space="preserve">dbioru </w:t>
      </w:r>
      <w:r w:rsidRPr="00D02242">
        <w:rPr>
          <w:rStyle w:val="tabela"/>
          <w:rFonts w:cstheme="minorHAnsi"/>
        </w:rPr>
        <w:t>K</w:t>
      </w:r>
      <w:r w:rsidR="00012DED" w:rsidRPr="00D02242">
        <w:rPr>
          <w:rStyle w:val="tabela"/>
          <w:rFonts w:cstheme="minorHAnsi"/>
        </w:rPr>
        <w:t xml:space="preserve">ońcowego </w:t>
      </w:r>
      <w:r w:rsidR="00012DED" w:rsidRPr="00D02242">
        <w:rPr>
          <w:rFonts w:cstheme="minorHAnsi"/>
        </w:rPr>
        <w:t xml:space="preserve">zastrzeżeń, </w:t>
      </w:r>
      <w:r w:rsidRPr="00D02242">
        <w:rPr>
          <w:rFonts w:cstheme="minorHAnsi"/>
        </w:rPr>
        <w:t xml:space="preserve">Roboty </w:t>
      </w:r>
      <w:r w:rsidR="00012DED" w:rsidRPr="00D02242">
        <w:rPr>
          <w:rFonts w:cstheme="minorHAnsi"/>
        </w:rPr>
        <w:t xml:space="preserve">objęte zamówieniem uznaje się za wykonane w całości z dniem potwierdzenia usunięcia wszelkich Wad nieistotnych poprzez podpisanie </w:t>
      </w:r>
      <w:r w:rsidRPr="00D02242">
        <w:rPr>
          <w:rFonts w:cstheme="minorHAnsi"/>
        </w:rPr>
        <w:t>P</w:t>
      </w:r>
      <w:r w:rsidR="00012DED" w:rsidRPr="00D02242">
        <w:rPr>
          <w:rFonts w:cstheme="minorHAnsi"/>
        </w:rPr>
        <w:t xml:space="preserve">rotokołu </w:t>
      </w:r>
      <w:r w:rsidRPr="00D02242">
        <w:rPr>
          <w:rFonts w:cstheme="minorHAnsi"/>
        </w:rPr>
        <w:t>U</w:t>
      </w:r>
      <w:r w:rsidR="00012DED" w:rsidRPr="00D02242">
        <w:rPr>
          <w:rFonts w:cstheme="minorHAnsi"/>
        </w:rPr>
        <w:t>sunięci</w:t>
      </w:r>
      <w:r w:rsidRPr="00D02242">
        <w:rPr>
          <w:rFonts w:cstheme="minorHAnsi"/>
        </w:rPr>
        <w:t>a</w:t>
      </w:r>
      <w:r w:rsidR="00012DED" w:rsidRPr="00D02242">
        <w:rPr>
          <w:rFonts w:cstheme="minorHAnsi"/>
        </w:rPr>
        <w:t xml:space="preserve"> Wad </w:t>
      </w:r>
      <w:r w:rsidRPr="00D02242">
        <w:rPr>
          <w:rFonts w:cstheme="minorHAnsi"/>
        </w:rPr>
        <w:t>N</w:t>
      </w:r>
      <w:r w:rsidR="00012DED" w:rsidRPr="00D02242">
        <w:rPr>
          <w:rFonts w:cstheme="minorHAnsi"/>
        </w:rPr>
        <w:t xml:space="preserve">ieistotnych. </w:t>
      </w:r>
    </w:p>
    <w:p w14:paraId="69ED7B08" w14:textId="4ED055CD" w:rsidR="00012DED" w:rsidRPr="00D0224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Zamawiający uprawniony jest do odmowy podpisania p</w:t>
      </w:r>
      <w:r w:rsidRPr="00D02242">
        <w:rPr>
          <w:rStyle w:val="tabela"/>
          <w:rFonts w:cstheme="minorHAnsi"/>
        </w:rPr>
        <w:t xml:space="preserve">rotokołu </w:t>
      </w:r>
      <w:r w:rsidR="0031556F" w:rsidRPr="00D02242">
        <w:rPr>
          <w:rStyle w:val="tabela"/>
          <w:rFonts w:cstheme="minorHAnsi"/>
        </w:rPr>
        <w:t>O</w:t>
      </w:r>
      <w:r w:rsidRPr="00D02242">
        <w:rPr>
          <w:rStyle w:val="tabela"/>
          <w:rFonts w:cstheme="minorHAnsi"/>
        </w:rPr>
        <w:t xml:space="preserve">dbioru </w:t>
      </w:r>
      <w:r w:rsidR="0031556F" w:rsidRPr="00D02242">
        <w:rPr>
          <w:rStyle w:val="tabela"/>
          <w:rFonts w:cstheme="minorHAnsi"/>
        </w:rPr>
        <w:t>K</w:t>
      </w:r>
      <w:r w:rsidRPr="00D02242">
        <w:rPr>
          <w:rStyle w:val="tabela"/>
          <w:rFonts w:cstheme="minorHAnsi"/>
        </w:rPr>
        <w:t xml:space="preserve">ońcowego </w:t>
      </w:r>
      <w:r w:rsidR="0031556F" w:rsidRPr="00D02242">
        <w:rPr>
          <w:rStyle w:val="tabela"/>
          <w:rFonts w:cstheme="minorHAnsi"/>
        </w:rPr>
        <w:t xml:space="preserve">Robót </w:t>
      </w:r>
      <w:r w:rsidRPr="00D02242">
        <w:rPr>
          <w:rFonts w:cstheme="minorHAnsi"/>
        </w:rPr>
        <w:t>w szczególności, jeżeli:</w:t>
      </w:r>
    </w:p>
    <w:p w14:paraId="5695D7C4" w14:textId="77777777" w:rsidR="00012DED"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zamontowane urządzenia/materiały posiadają widoczne uszkodzenia,</w:t>
      </w:r>
    </w:p>
    <w:p w14:paraId="4D836FB1" w14:textId="45818219" w:rsidR="00012DED"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 xml:space="preserve">w trakcie odbioru końcowego stwierdzone zostały Wady </w:t>
      </w:r>
      <w:r w:rsidR="00E1262E" w:rsidRPr="00D02242">
        <w:rPr>
          <w:rFonts w:cstheme="minorHAnsi"/>
        </w:rPr>
        <w:t>I</w:t>
      </w:r>
      <w:r w:rsidRPr="00D02242">
        <w:rPr>
          <w:rFonts w:cstheme="minorHAnsi"/>
        </w:rPr>
        <w:t xml:space="preserve">stotne, </w:t>
      </w:r>
    </w:p>
    <w:p w14:paraId="6D042B3B" w14:textId="77777777" w:rsidR="00E1262E" w:rsidRPr="00D02242" w:rsidRDefault="00012DED"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 xml:space="preserve">Wykonawca nie przedstawił któregokolwiek z dokumentów wymienionych w </w:t>
      </w:r>
      <w:r w:rsidR="00E1262E" w:rsidRPr="00D02242">
        <w:rPr>
          <w:rFonts w:cstheme="minorHAnsi"/>
        </w:rPr>
        <w:t>ust. 7 powyżej,</w:t>
      </w:r>
    </w:p>
    <w:p w14:paraId="24B58EDD" w14:textId="1BA24F4C" w:rsidR="00E1262E" w:rsidRPr="00D02242" w:rsidRDefault="00E1262E" w:rsidP="00AA7E25">
      <w:pPr>
        <w:pStyle w:val="Akapitzlist"/>
        <w:numPr>
          <w:ilvl w:val="2"/>
          <w:numId w:val="47"/>
        </w:numPr>
        <w:tabs>
          <w:tab w:val="left" w:pos="993"/>
        </w:tabs>
        <w:suppressAutoHyphens/>
        <w:spacing w:after="0" w:line="276" w:lineRule="auto"/>
        <w:ind w:left="782" w:hanging="357"/>
        <w:jc w:val="both"/>
        <w:rPr>
          <w:rFonts w:cstheme="minorHAnsi"/>
        </w:rPr>
      </w:pPr>
      <w:r w:rsidRPr="00D02242">
        <w:rPr>
          <w:rFonts w:cstheme="minorHAnsi"/>
        </w:rPr>
        <w:t>Roboty okażą się niezgodne z projektem wykonawczym lub ze zmianami wykonawczymi zatwierdzonymi przez Inwestora i wprowadzonymi w trakcie realizacji przedmiotu Umowy</w:t>
      </w:r>
      <w:r w:rsidR="00597110" w:rsidRPr="00D02242">
        <w:rPr>
          <w:rFonts w:cstheme="minorHAnsi"/>
        </w:rPr>
        <w:t>.</w:t>
      </w:r>
    </w:p>
    <w:p w14:paraId="68230996" w14:textId="77777777" w:rsidR="00A40B45" w:rsidRPr="00D02242" w:rsidRDefault="00012DED" w:rsidP="00A40B45">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Odmawiając podpisania </w:t>
      </w:r>
      <w:r w:rsidRPr="00D02242">
        <w:rPr>
          <w:rStyle w:val="tabela"/>
          <w:rFonts w:cstheme="minorHAnsi"/>
        </w:rPr>
        <w:t xml:space="preserve">Protokołu Odbioru Końcowego Zamawiający </w:t>
      </w:r>
      <w:r w:rsidRPr="00D02242">
        <w:rPr>
          <w:rFonts w:cstheme="minorHAnsi"/>
        </w:rPr>
        <w:t xml:space="preserve">wyznaczy Wykonawcy termin na usunięcie stwierdzonych braków lub Wad nie dłuższy niż </w:t>
      </w:r>
      <w:r w:rsidR="00E1262E" w:rsidRPr="00D02242">
        <w:rPr>
          <w:rFonts w:cstheme="minorHAnsi"/>
        </w:rPr>
        <w:t xml:space="preserve">14 </w:t>
      </w:r>
      <w:r w:rsidR="00A40B45" w:rsidRPr="00D02242">
        <w:rPr>
          <w:rFonts w:cstheme="minorHAnsi"/>
        </w:rPr>
        <w:t>D</w:t>
      </w:r>
      <w:r w:rsidRPr="00D02242">
        <w:rPr>
          <w:rFonts w:cstheme="minorHAnsi"/>
        </w:rPr>
        <w:t>ni. Strony mogą wyznaczyć krótszy termin na przystąpienie do ponownego podpisania p</w:t>
      </w:r>
      <w:r w:rsidRPr="00D02242">
        <w:rPr>
          <w:rStyle w:val="tabela"/>
          <w:rFonts w:cstheme="minorHAnsi"/>
        </w:rPr>
        <w:t>rotokołu odbioru końcowego</w:t>
      </w:r>
      <w:r w:rsidRPr="00D02242">
        <w:rPr>
          <w:rFonts w:cstheme="minorHAnsi"/>
        </w:rPr>
        <w:t xml:space="preserve">. Wykonawca zobowiązany jest do usunięcia stwierdzonych braków lub Wad w wyznaczonym terminie. Nie później niż ostatniego dnia wyznaczonego terminu Strony ponownie przystąpią do </w:t>
      </w:r>
      <w:r w:rsidR="00A40B45" w:rsidRPr="00D02242">
        <w:rPr>
          <w:rFonts w:cstheme="minorHAnsi"/>
        </w:rPr>
        <w:t>O</w:t>
      </w:r>
      <w:r w:rsidRPr="00D02242">
        <w:rPr>
          <w:rFonts w:cstheme="minorHAnsi"/>
        </w:rPr>
        <w:t xml:space="preserve">dbioru </w:t>
      </w:r>
      <w:r w:rsidR="00A40B45" w:rsidRPr="00D02242">
        <w:rPr>
          <w:rFonts w:cstheme="minorHAnsi"/>
        </w:rPr>
        <w:t>K</w:t>
      </w:r>
      <w:r w:rsidRPr="00D02242">
        <w:rPr>
          <w:rFonts w:cstheme="minorHAnsi"/>
        </w:rPr>
        <w:t>ońcowego</w:t>
      </w:r>
      <w:r w:rsidR="00A40B45" w:rsidRPr="00D02242">
        <w:rPr>
          <w:rFonts w:cstheme="minorHAnsi"/>
        </w:rPr>
        <w:t xml:space="preserve"> Robót</w:t>
      </w:r>
      <w:r w:rsidRPr="00D02242">
        <w:rPr>
          <w:rFonts w:cstheme="minorHAnsi"/>
        </w:rPr>
        <w:t>.</w:t>
      </w:r>
    </w:p>
    <w:p w14:paraId="198218AF" w14:textId="432ED3E8" w:rsidR="00771324" w:rsidRPr="003C7532" w:rsidRDefault="00012DED" w:rsidP="00D12640">
      <w:pPr>
        <w:pStyle w:val="Akapitzlist"/>
        <w:numPr>
          <w:ilvl w:val="6"/>
          <w:numId w:val="17"/>
        </w:numPr>
        <w:suppressAutoHyphens/>
        <w:spacing w:after="0" w:line="276" w:lineRule="auto"/>
        <w:ind w:left="425" w:hanging="425"/>
        <w:jc w:val="both"/>
        <w:rPr>
          <w:rFonts w:cstheme="minorHAnsi"/>
        </w:rPr>
      </w:pPr>
      <w:r w:rsidRPr="00D02242">
        <w:rPr>
          <w:rFonts w:cstheme="minorHAnsi"/>
        </w:rPr>
        <w:t xml:space="preserve">Jeżeli nie występują okoliczności, o których mowa </w:t>
      </w:r>
      <w:r w:rsidR="00A40B45" w:rsidRPr="00D02242">
        <w:rPr>
          <w:rFonts w:cstheme="minorHAnsi"/>
        </w:rPr>
        <w:t>ust.</w:t>
      </w:r>
      <w:r w:rsidR="00111568">
        <w:rPr>
          <w:rFonts w:cstheme="minorHAnsi"/>
        </w:rPr>
        <w:t xml:space="preserve"> 8 </w:t>
      </w:r>
      <w:r w:rsidRPr="00D02242">
        <w:rPr>
          <w:rFonts w:cstheme="minorHAnsi"/>
        </w:rPr>
        <w:t>powyżej</w:t>
      </w:r>
      <w:r w:rsidR="00A40B45" w:rsidRPr="00D02242">
        <w:rPr>
          <w:rFonts w:cstheme="minorHAnsi"/>
        </w:rPr>
        <w:t xml:space="preserve"> lub Wady Istotne</w:t>
      </w:r>
      <w:r w:rsidRPr="00D02242">
        <w:rPr>
          <w:rFonts w:cstheme="minorHAnsi"/>
        </w:rPr>
        <w:t xml:space="preserve">, a zostaną stwierdzone Wady </w:t>
      </w:r>
      <w:r w:rsidR="00A40B45" w:rsidRPr="00D02242">
        <w:rPr>
          <w:rFonts w:cstheme="minorHAnsi"/>
        </w:rPr>
        <w:t>N</w:t>
      </w:r>
      <w:r w:rsidRPr="00D02242">
        <w:rPr>
          <w:rFonts w:cstheme="minorHAnsi"/>
        </w:rPr>
        <w:t xml:space="preserve">ieistotne, Zamawiający zobowiązany jest do podpisania </w:t>
      </w:r>
      <w:r w:rsidR="00A40B45" w:rsidRPr="00D02242">
        <w:rPr>
          <w:rFonts w:cstheme="minorHAnsi"/>
        </w:rPr>
        <w:t>P</w:t>
      </w:r>
      <w:r w:rsidRPr="00D02242">
        <w:rPr>
          <w:rStyle w:val="tabela"/>
          <w:rFonts w:cstheme="minorHAnsi"/>
        </w:rPr>
        <w:t xml:space="preserve">rotokołu </w:t>
      </w:r>
      <w:r w:rsidR="00A40B45" w:rsidRPr="00D02242">
        <w:rPr>
          <w:rStyle w:val="tabela"/>
          <w:rFonts w:cstheme="minorHAnsi"/>
        </w:rPr>
        <w:t>O</w:t>
      </w:r>
      <w:r w:rsidRPr="00D02242">
        <w:rPr>
          <w:rStyle w:val="tabela"/>
          <w:rFonts w:cstheme="minorHAnsi"/>
        </w:rPr>
        <w:t xml:space="preserve">dbioru </w:t>
      </w:r>
      <w:r w:rsidR="00A40B45" w:rsidRPr="00D02242">
        <w:rPr>
          <w:rStyle w:val="tabela"/>
          <w:rFonts w:cstheme="minorHAnsi"/>
        </w:rPr>
        <w:t>K</w:t>
      </w:r>
      <w:r w:rsidRPr="00D02242">
        <w:rPr>
          <w:rStyle w:val="tabela"/>
          <w:rFonts w:cstheme="minorHAnsi"/>
        </w:rPr>
        <w:t xml:space="preserve">ońcowego </w:t>
      </w:r>
      <w:r w:rsidR="00A40B45" w:rsidRPr="00D02242">
        <w:rPr>
          <w:rStyle w:val="tabela"/>
          <w:rFonts w:cstheme="minorHAnsi"/>
        </w:rPr>
        <w:t xml:space="preserve">Robót </w:t>
      </w:r>
      <w:r w:rsidRPr="00D02242">
        <w:rPr>
          <w:rFonts w:cstheme="minorHAnsi"/>
        </w:rPr>
        <w:t xml:space="preserve">zamieszczając w protokole opis stwierdzonych Wad i wyznaczając Wykonawcy termin </w:t>
      </w:r>
      <w:r w:rsidR="008C2D5E" w:rsidRPr="00D02242">
        <w:rPr>
          <w:rFonts w:cstheme="minorHAnsi"/>
        </w:rPr>
        <w:t>7 D</w:t>
      </w:r>
      <w:r w:rsidRPr="00D02242">
        <w:rPr>
          <w:rFonts w:cstheme="minorHAnsi"/>
        </w:rPr>
        <w:t xml:space="preserve">ni na ich usunięcie. Termin ten, na wniosek Wykonawcy, może zostać przez Zamawiającego wydłużony, jeżeli ze względów technicznych lub technologicznych zachowanie terminu </w:t>
      </w:r>
      <w:r w:rsidR="008C2D5E" w:rsidRPr="00D02242">
        <w:rPr>
          <w:rFonts w:cstheme="minorHAnsi"/>
        </w:rPr>
        <w:t>7</w:t>
      </w:r>
      <w:r w:rsidRPr="00D02242">
        <w:rPr>
          <w:rFonts w:cstheme="minorHAnsi"/>
        </w:rPr>
        <w:t>-</w:t>
      </w:r>
      <w:r w:rsidR="008C2D5E" w:rsidRPr="00D02242">
        <w:rPr>
          <w:rFonts w:cstheme="minorHAnsi"/>
        </w:rPr>
        <w:t>D</w:t>
      </w:r>
      <w:r w:rsidRPr="00D02242">
        <w:rPr>
          <w:rFonts w:cstheme="minorHAnsi"/>
        </w:rPr>
        <w:t xml:space="preserve">niowego nie jest możliwe. Wykonawca zobowiązany jest do usunięcia stwierdzonych </w:t>
      </w:r>
      <w:r w:rsidRPr="00D02242">
        <w:rPr>
          <w:rFonts w:cstheme="minorHAnsi"/>
        </w:rPr>
        <w:lastRenderedPageBreak/>
        <w:t xml:space="preserve">Wad w powyższym terminie i zgłoszenia </w:t>
      </w:r>
      <w:r w:rsidR="008C2D5E" w:rsidRPr="00D02242">
        <w:rPr>
          <w:rFonts w:cstheme="minorHAnsi"/>
        </w:rPr>
        <w:t xml:space="preserve">tego faktu </w:t>
      </w:r>
      <w:r w:rsidRPr="00D02242">
        <w:rPr>
          <w:rFonts w:cstheme="minorHAnsi"/>
        </w:rPr>
        <w:t>Zamawiające</w:t>
      </w:r>
      <w:r w:rsidR="008C2D5E" w:rsidRPr="00D02242">
        <w:rPr>
          <w:rFonts w:cstheme="minorHAnsi"/>
        </w:rPr>
        <w:t>mu</w:t>
      </w:r>
      <w:r w:rsidRPr="00D02242">
        <w:rPr>
          <w:rFonts w:cstheme="minorHAnsi"/>
        </w:rPr>
        <w:t xml:space="preserve">. Usunięcie Wad </w:t>
      </w:r>
      <w:r w:rsidR="008C2D5E" w:rsidRPr="00D02242">
        <w:rPr>
          <w:rFonts w:cstheme="minorHAnsi"/>
        </w:rPr>
        <w:t xml:space="preserve">Nieistotnych </w:t>
      </w:r>
      <w:r w:rsidRPr="003C7532">
        <w:rPr>
          <w:rFonts w:cstheme="minorHAnsi"/>
        </w:rPr>
        <w:t xml:space="preserve">zostanie stwierdzone </w:t>
      </w:r>
      <w:r w:rsidR="006545F6" w:rsidRPr="003C7532">
        <w:rPr>
          <w:rFonts w:cstheme="minorHAnsi"/>
        </w:rPr>
        <w:t>P</w:t>
      </w:r>
      <w:r w:rsidRPr="003C7532">
        <w:rPr>
          <w:rFonts w:cstheme="minorHAnsi"/>
        </w:rPr>
        <w:t xml:space="preserve">rotokołem </w:t>
      </w:r>
      <w:r w:rsidR="006545F6" w:rsidRPr="003C7532">
        <w:rPr>
          <w:rFonts w:cstheme="minorHAnsi"/>
        </w:rPr>
        <w:t>U</w:t>
      </w:r>
      <w:r w:rsidRPr="003C7532">
        <w:rPr>
          <w:rFonts w:cstheme="minorHAnsi"/>
        </w:rPr>
        <w:t>sunięci</w:t>
      </w:r>
      <w:r w:rsidR="006545F6" w:rsidRPr="003C7532">
        <w:rPr>
          <w:rFonts w:cstheme="minorHAnsi"/>
        </w:rPr>
        <w:t>a</w:t>
      </w:r>
      <w:r w:rsidRPr="003C7532">
        <w:rPr>
          <w:rFonts w:cstheme="minorHAnsi"/>
        </w:rPr>
        <w:t xml:space="preserve"> Wad </w:t>
      </w:r>
      <w:r w:rsidR="006545F6" w:rsidRPr="003C7532">
        <w:rPr>
          <w:rFonts w:cstheme="minorHAnsi"/>
        </w:rPr>
        <w:t>N</w:t>
      </w:r>
      <w:r w:rsidRPr="003C7532">
        <w:rPr>
          <w:rFonts w:cstheme="minorHAnsi"/>
        </w:rPr>
        <w:t>ieistotnych.</w:t>
      </w:r>
    </w:p>
    <w:p w14:paraId="4F82CA7D" w14:textId="77777777" w:rsidR="003E1498" w:rsidRPr="003C7532" w:rsidRDefault="008F1761" w:rsidP="00D12640">
      <w:pPr>
        <w:pStyle w:val="Akapitzlist"/>
        <w:numPr>
          <w:ilvl w:val="6"/>
          <w:numId w:val="17"/>
        </w:numPr>
        <w:spacing w:after="0" w:line="276" w:lineRule="auto"/>
        <w:ind w:left="425" w:hanging="425"/>
        <w:jc w:val="both"/>
        <w:rPr>
          <w:lang w:eastAsia="pl-PL"/>
        </w:rPr>
      </w:pPr>
      <w:r w:rsidRPr="003C7532">
        <w:rPr>
          <w:lang w:eastAsia="pl-PL"/>
        </w:rPr>
        <w:t>Wykonawca</w:t>
      </w:r>
      <w:r w:rsidR="003E1498" w:rsidRPr="003C7532">
        <w:rPr>
          <w:lang w:eastAsia="pl-PL"/>
        </w:rPr>
        <w:t xml:space="preserve"> pokrywa całość kosztów związanych z usuwaniem Wad, w tym w szczególności koszty zużycia mediów, zajmowania i sprzątania Terenu Budowy (np. kontener), sprzątania Terenu Budowy i Budynku, usuwania gruzu.</w:t>
      </w:r>
    </w:p>
    <w:p w14:paraId="3DB64191" w14:textId="28CE6909" w:rsidR="00DA71BE" w:rsidRPr="003C7532" w:rsidRDefault="008F1761" w:rsidP="007E6F6F">
      <w:pPr>
        <w:pStyle w:val="Akapitzlist"/>
        <w:numPr>
          <w:ilvl w:val="6"/>
          <w:numId w:val="17"/>
        </w:numPr>
        <w:ind w:left="425" w:hanging="425"/>
        <w:jc w:val="both"/>
      </w:pPr>
      <w:r w:rsidRPr="003C7532">
        <w:rPr>
          <w:lang w:eastAsia="pl-PL"/>
        </w:rPr>
        <w:t>Wykonawca</w:t>
      </w:r>
      <w:r w:rsidR="003E1498" w:rsidRPr="003C7532">
        <w:rPr>
          <w:lang w:eastAsia="pl-PL"/>
        </w:rPr>
        <w:t xml:space="preserve"> zobowiązany jest na 3 (trzy) miesiące przed upływem okresu </w:t>
      </w:r>
      <w:r w:rsidR="00CC298A" w:rsidRPr="003C7532">
        <w:rPr>
          <w:lang w:eastAsia="pl-PL"/>
        </w:rPr>
        <w:t>g</w:t>
      </w:r>
      <w:r w:rsidR="003E1498" w:rsidRPr="003C7532">
        <w:rPr>
          <w:lang w:eastAsia="pl-PL"/>
        </w:rPr>
        <w:t>warancji i</w:t>
      </w:r>
      <w:r w:rsidR="00D12640" w:rsidRPr="003C7532">
        <w:rPr>
          <w:lang w:eastAsia="pl-PL"/>
        </w:rPr>
        <w:t xml:space="preserve"> r</w:t>
      </w:r>
      <w:r w:rsidR="003E1498" w:rsidRPr="003C7532">
        <w:rPr>
          <w:lang w:eastAsia="pl-PL"/>
        </w:rPr>
        <w:t>ękojmi</w:t>
      </w:r>
      <w:r w:rsidR="00D12640" w:rsidRPr="003C7532">
        <w:rPr>
          <w:lang w:eastAsia="pl-PL"/>
        </w:rPr>
        <w:t xml:space="preserve"> </w:t>
      </w:r>
      <w:r w:rsidR="003E1498" w:rsidRPr="003C7532">
        <w:rPr>
          <w:lang w:eastAsia="pl-PL"/>
        </w:rPr>
        <w:t xml:space="preserve">zawiadomić Zamawiającego o gotowości do Odbioru </w:t>
      </w:r>
      <w:r w:rsidR="00817E95" w:rsidRPr="003C7532">
        <w:rPr>
          <w:lang w:eastAsia="pl-PL"/>
        </w:rPr>
        <w:t>Pogwarancyjnego</w:t>
      </w:r>
      <w:r w:rsidR="003E1498" w:rsidRPr="003C7532">
        <w:rPr>
          <w:lang w:eastAsia="pl-PL"/>
        </w:rPr>
        <w:t xml:space="preserve">, </w:t>
      </w:r>
      <w:r w:rsidR="003E1498" w:rsidRPr="003C7532">
        <w:t>a jego dokonanie będzie podstawą do zwrotu Zabezpieczeń w wysokości nominalnej pomniejszonej o kwoty wykorzystane przez Inwestora zgodnie z</w:t>
      </w:r>
      <w:r w:rsidR="007E6F6F" w:rsidRPr="003C7532">
        <w:t xml:space="preserve"> </w:t>
      </w:r>
      <w:r w:rsidR="003E1498" w:rsidRPr="003C7532">
        <w:t>niniejszą Umową.</w:t>
      </w:r>
    </w:p>
    <w:p w14:paraId="6C4CA3A1" w14:textId="0381FA2A" w:rsidR="00DA71BE" w:rsidRPr="00D02242" w:rsidRDefault="003E1498" w:rsidP="007E6F6F">
      <w:pPr>
        <w:pStyle w:val="Akapitzlist"/>
        <w:numPr>
          <w:ilvl w:val="6"/>
          <w:numId w:val="17"/>
        </w:numPr>
        <w:ind w:left="425" w:hanging="425"/>
        <w:jc w:val="both"/>
      </w:pPr>
      <w:r w:rsidRPr="003C7532">
        <w:rPr>
          <w:rFonts w:eastAsia="Times New Roman" w:cstheme="minorHAnsi"/>
          <w:color w:val="000000"/>
          <w:kern w:val="0"/>
          <w:lang w:eastAsia="pl-PL"/>
          <w14:ligatures w14:val="none"/>
        </w:rPr>
        <w:t>Strony dokonają przeglądu Inwestycji w terminie 1 (jednego) miesiąca od doręczenia zawiadomienia o gotowości do Odbioru Końcowego Inwestycji.</w:t>
      </w:r>
      <w:r w:rsidR="00EE6628" w:rsidRPr="003C7532">
        <w:rPr>
          <w:rFonts w:eastAsia="Times New Roman" w:cstheme="minorHAnsi"/>
          <w:color w:val="000000"/>
          <w:kern w:val="0"/>
          <w:lang w:eastAsia="pl-PL"/>
          <w14:ligatures w14:val="none"/>
        </w:rPr>
        <w:t xml:space="preserve"> </w:t>
      </w:r>
      <w:r w:rsidRPr="003C7532">
        <w:rPr>
          <w:lang w:eastAsia="pl-PL"/>
        </w:rPr>
        <w:t>Czynności Odbioru Końcowego Inwestycji dokonują przedstawiciele Inwestora i </w:t>
      </w:r>
      <w:r w:rsidR="008F1761" w:rsidRPr="003C7532">
        <w:rPr>
          <w:lang w:eastAsia="pl-PL"/>
        </w:rPr>
        <w:t>Wykonawcy</w:t>
      </w:r>
      <w:r w:rsidRPr="003C7532">
        <w:rPr>
          <w:lang w:eastAsia="pl-PL"/>
        </w:rPr>
        <w:t>. Z czynności odbioru Strony</w:t>
      </w:r>
      <w:r w:rsidRPr="00D02242">
        <w:rPr>
          <w:lang w:eastAsia="pl-PL"/>
        </w:rPr>
        <w:t xml:space="preserve"> sporządzą </w:t>
      </w:r>
      <w:r w:rsidR="00EE6628" w:rsidRPr="00D02242">
        <w:rPr>
          <w:lang w:eastAsia="pl-PL"/>
        </w:rPr>
        <w:t>P</w:t>
      </w:r>
      <w:r w:rsidRPr="00D02242">
        <w:rPr>
          <w:lang w:eastAsia="pl-PL"/>
        </w:rPr>
        <w:t>rotokół</w:t>
      </w:r>
      <w:r w:rsidR="00EE6628" w:rsidRPr="00D02242">
        <w:rPr>
          <w:lang w:eastAsia="pl-PL"/>
        </w:rPr>
        <w:t xml:space="preserve"> Odbioru Pogwarancyjnego</w:t>
      </w:r>
      <w:r w:rsidRPr="00D02242">
        <w:rPr>
          <w:lang w:eastAsia="pl-PL"/>
        </w:rPr>
        <w:t>.</w:t>
      </w:r>
      <w:r w:rsidR="00EE6628" w:rsidRPr="00D02242">
        <w:rPr>
          <w:lang w:eastAsia="pl-PL"/>
        </w:rPr>
        <w:t xml:space="preserve"> </w:t>
      </w:r>
      <w:r w:rsidRPr="00D02242">
        <w:rPr>
          <w:lang w:eastAsia="pl-PL"/>
        </w:rPr>
        <w:t xml:space="preserve">W przypadku stwierdzenia Wad lub usterek nadających się do usunięcia, protokół będzie zawierał wynik dokonanego sprawozdania, listę Wad i usterek oraz ustalony przez Strony ostateczny termin ich usunięcia. </w:t>
      </w:r>
    </w:p>
    <w:p w14:paraId="0F33EA53" w14:textId="5048B2C6" w:rsidR="00DA71BE"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pl-PL"/>
          <w14:ligatures w14:val="none"/>
        </w:rPr>
        <w:t xml:space="preserve">Odbiór </w:t>
      </w:r>
      <w:r w:rsidR="00367D75" w:rsidRPr="00D02242">
        <w:rPr>
          <w:rFonts w:eastAsia="Times New Roman" w:cstheme="minorHAnsi"/>
          <w:color w:val="000000"/>
          <w:kern w:val="0"/>
          <w:lang w:eastAsia="pl-PL"/>
          <w14:ligatures w14:val="none"/>
        </w:rPr>
        <w:t xml:space="preserve">Pogwarancyjny </w:t>
      </w:r>
      <w:r w:rsidRPr="00D02242">
        <w:rPr>
          <w:rFonts w:eastAsia="Times New Roman" w:cstheme="minorHAnsi"/>
          <w:color w:val="000000"/>
          <w:kern w:val="0"/>
          <w:lang w:eastAsia="pl-PL"/>
          <w14:ligatures w14:val="none"/>
        </w:rPr>
        <w:t xml:space="preserve">jest dokonany z chwilą terminowego, potwierdzonego protokolarnie usunięcia Wad, zgodnie z wykazem i terminem określonym </w:t>
      </w:r>
      <w:r w:rsidR="00367D75" w:rsidRPr="00D02242">
        <w:rPr>
          <w:rFonts w:eastAsia="Times New Roman" w:cstheme="minorHAnsi"/>
          <w:color w:val="000000"/>
          <w:kern w:val="0"/>
          <w:lang w:eastAsia="pl-PL"/>
          <w14:ligatures w14:val="none"/>
        </w:rPr>
        <w:t>na podstawie ust. 4 powyżej</w:t>
      </w:r>
      <w:r w:rsidRPr="00D02242">
        <w:rPr>
          <w:rFonts w:eastAsia="Times New Roman" w:cstheme="minorHAnsi"/>
          <w:color w:val="000000"/>
          <w:kern w:val="0"/>
          <w:lang w:eastAsia="pl-PL"/>
          <w14:ligatures w14:val="none"/>
        </w:rPr>
        <w:t xml:space="preserve">. Za datę dokonania Odbioru Końcowego Inwestycji uważana będzie data podpisania Protokołu Odbioru Końcowego Inwestycji bez </w:t>
      </w:r>
      <w:r w:rsidR="00367D75" w:rsidRPr="00D02242">
        <w:rPr>
          <w:rFonts w:eastAsia="Times New Roman" w:cstheme="minorHAnsi"/>
          <w:color w:val="000000"/>
          <w:kern w:val="0"/>
          <w:lang w:eastAsia="pl-PL"/>
          <w14:ligatures w14:val="none"/>
        </w:rPr>
        <w:t>Wad istotnych</w:t>
      </w:r>
      <w:r w:rsidR="00DA71BE" w:rsidRPr="00D02242">
        <w:rPr>
          <w:rFonts w:eastAsia="Times New Roman" w:cstheme="minorHAnsi"/>
          <w:color w:val="000000"/>
          <w:kern w:val="0"/>
          <w:lang w:eastAsia="pl-PL"/>
          <w14:ligatures w14:val="none"/>
        </w:rPr>
        <w:t>.</w:t>
      </w:r>
    </w:p>
    <w:p w14:paraId="7C41AA18" w14:textId="27A41861" w:rsidR="007E6F6F" w:rsidRPr="00D02242" w:rsidRDefault="003E1498"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W przypadku uzasadnionej odmowy podpisania protokołu Odbioru Końcowego Inwestycji przez Zamawiającego lub w przypadku nieusunięcia Wad i usterek w terminie określonym w protokole Odbioru Końcowego Inwestycji, Zamawiający ma prawo zlecić prace innemu wykonawcy na koszt i ryzyko </w:t>
      </w:r>
      <w:r w:rsidR="008F1761" w:rsidRPr="00D02242">
        <w:rPr>
          <w:rFonts w:eastAsia="Times New Roman" w:cstheme="minorHAnsi"/>
          <w:color w:val="000000"/>
          <w:kern w:val="0"/>
          <w:lang w:eastAsia="x-none"/>
          <w14:ligatures w14:val="none"/>
        </w:rPr>
        <w:t>Wykonawcy</w:t>
      </w:r>
      <w:r w:rsidRPr="00D02242">
        <w:rPr>
          <w:rFonts w:eastAsia="Times New Roman" w:cstheme="minorHAnsi"/>
          <w:color w:val="000000"/>
          <w:kern w:val="0"/>
          <w:lang w:eastAsia="x-none"/>
          <w14:ligatures w14:val="none"/>
        </w:rPr>
        <w:t xml:space="preserve">, bez konieczności uzyskiwania zgody sądu powszechnego, wykorzystując do tego udzielone przez </w:t>
      </w:r>
      <w:r w:rsidR="008F1761" w:rsidRPr="00D02242">
        <w:rPr>
          <w:rFonts w:eastAsia="Times New Roman" w:cstheme="minorHAnsi"/>
          <w:color w:val="000000"/>
          <w:kern w:val="0"/>
          <w:lang w:eastAsia="x-none"/>
          <w14:ligatures w14:val="none"/>
        </w:rPr>
        <w:t>Wykonawcę</w:t>
      </w:r>
      <w:r w:rsidRPr="00D02242">
        <w:rPr>
          <w:rFonts w:eastAsia="Times New Roman" w:cstheme="minorHAnsi"/>
          <w:color w:val="000000"/>
          <w:kern w:val="0"/>
          <w:lang w:eastAsia="x-none"/>
          <w14:ligatures w14:val="none"/>
        </w:rPr>
        <w:t xml:space="preserve"> Zabezpieczenie</w:t>
      </w:r>
      <w:r w:rsidR="007E6F6F" w:rsidRPr="00D02242">
        <w:rPr>
          <w:rFonts w:eastAsia="Times New Roman" w:cstheme="minorHAnsi"/>
          <w:color w:val="000000"/>
          <w:kern w:val="0"/>
          <w:lang w:eastAsia="x-none"/>
          <w14:ligatures w14:val="none"/>
        </w:rPr>
        <w:t>.</w:t>
      </w:r>
    </w:p>
    <w:p w14:paraId="1883DE2E" w14:textId="038920BF" w:rsidR="003E1498" w:rsidRPr="00D02242" w:rsidRDefault="003C055F" w:rsidP="007E6F6F">
      <w:pPr>
        <w:pStyle w:val="Akapitzlist"/>
        <w:numPr>
          <w:ilvl w:val="6"/>
          <w:numId w:val="17"/>
        </w:numPr>
        <w:ind w:left="425" w:hanging="425"/>
        <w:jc w:val="both"/>
        <w:rPr>
          <w:rFonts w:eastAsia="Times New Roman" w:cstheme="minorHAnsi"/>
          <w:color w:val="000000"/>
          <w:kern w:val="0"/>
          <w:lang w:eastAsia="x-none"/>
          <w14:ligatures w14:val="none"/>
        </w:rPr>
      </w:pPr>
      <w:r w:rsidRPr="00D02242">
        <w:rPr>
          <w:rFonts w:eastAsia="Times New Roman" w:cstheme="minorHAnsi"/>
          <w:color w:val="000000"/>
          <w:kern w:val="0"/>
          <w:lang w:eastAsia="x-none"/>
          <w14:ligatures w14:val="none"/>
        </w:rPr>
        <w:t xml:space="preserve">Każdy okres, w którym Inwestor nie będzie mógł korzystać z </w:t>
      </w:r>
      <w:r w:rsidR="007E6F6F" w:rsidRPr="00D02242">
        <w:rPr>
          <w:rFonts w:eastAsia="Times New Roman" w:cstheme="minorHAnsi"/>
          <w:color w:val="000000"/>
          <w:kern w:val="0"/>
          <w:lang w:eastAsia="x-none"/>
          <w14:ligatures w14:val="none"/>
        </w:rPr>
        <w:t>Inwestycji</w:t>
      </w:r>
      <w:r w:rsidRPr="00D02242">
        <w:rPr>
          <w:rFonts w:eastAsia="Times New Roman" w:cstheme="minorHAnsi"/>
          <w:color w:val="000000"/>
          <w:kern w:val="0"/>
          <w:lang w:eastAsia="x-none"/>
          <w14:ligatures w14:val="none"/>
        </w:rPr>
        <w:t xml:space="preserve"> ze względu na zidentyfikowane Wady, odpowiednio wydłuży okres </w:t>
      </w:r>
      <w:r w:rsidR="00CC298A" w:rsidRPr="00D02242">
        <w:rPr>
          <w:rFonts w:eastAsia="Times New Roman" w:cstheme="minorHAnsi"/>
          <w:color w:val="000000"/>
          <w:kern w:val="0"/>
          <w:lang w:eastAsia="x-none"/>
          <w14:ligatures w14:val="none"/>
        </w:rPr>
        <w:t>g</w:t>
      </w:r>
      <w:r w:rsidRPr="00D02242">
        <w:rPr>
          <w:rFonts w:eastAsia="Times New Roman" w:cstheme="minorHAnsi"/>
          <w:color w:val="000000"/>
          <w:kern w:val="0"/>
          <w:lang w:eastAsia="x-none"/>
          <w14:ligatures w14:val="none"/>
        </w:rPr>
        <w:t xml:space="preserve">warancji lub </w:t>
      </w:r>
      <w:r w:rsidR="003C49AF" w:rsidRPr="00D02242">
        <w:rPr>
          <w:rFonts w:eastAsia="Times New Roman" w:cstheme="minorHAnsi"/>
          <w:color w:val="000000"/>
          <w:kern w:val="0"/>
          <w:lang w:eastAsia="x-none"/>
          <w14:ligatures w14:val="none"/>
        </w:rPr>
        <w:t>r</w:t>
      </w:r>
      <w:r w:rsidRPr="00D02242">
        <w:rPr>
          <w:rFonts w:eastAsia="Times New Roman" w:cstheme="minorHAnsi"/>
          <w:color w:val="000000"/>
          <w:kern w:val="0"/>
          <w:lang w:eastAsia="x-none"/>
          <w14:ligatures w14:val="none"/>
        </w:rPr>
        <w:t>ękojmi</w:t>
      </w:r>
      <w:r w:rsidR="00DB089C" w:rsidRPr="00D02242">
        <w:rPr>
          <w:rFonts w:eastAsia="Times New Roman" w:cstheme="minorHAnsi"/>
          <w:color w:val="000000"/>
          <w:kern w:val="0"/>
          <w:lang w:eastAsia="x-none"/>
          <w14:ligatures w14:val="none"/>
        </w:rPr>
        <w:t>.</w:t>
      </w:r>
    </w:p>
    <w:p w14:paraId="00DD59CC" w14:textId="77777777" w:rsidR="003E1498" w:rsidRPr="00D02242" w:rsidRDefault="003E1498" w:rsidP="003E1498">
      <w:pPr>
        <w:spacing w:after="0" w:line="276" w:lineRule="auto"/>
        <w:contextualSpacing/>
        <w:rPr>
          <w:rFonts w:eastAsia="Times New Roman" w:cstheme="minorHAnsi"/>
          <w:b/>
          <w:color w:val="000000"/>
          <w:kern w:val="0"/>
          <w:lang w:eastAsia="pl-PL"/>
          <w14:ligatures w14:val="none"/>
        </w:rPr>
      </w:pPr>
    </w:p>
    <w:p w14:paraId="46CA9304" w14:textId="1B8528A1" w:rsidR="00DB089C" w:rsidRPr="00D02242" w:rsidRDefault="00DB089C" w:rsidP="00DB089C">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bookmarkStart w:id="30" w:name="_Hlk198284778"/>
      <w:r w:rsidR="00367625" w:rsidRPr="00D02242">
        <w:rPr>
          <w:rFonts w:eastAsia="Times New Roman" w:cstheme="minorHAnsi"/>
          <w:b/>
          <w:color w:val="000000"/>
          <w:kern w:val="0"/>
          <w:lang w:eastAsia="pl-PL"/>
          <w14:ligatures w14:val="none"/>
        </w:rPr>
        <w:t>21</w:t>
      </w:r>
      <w:r w:rsidRPr="00D02242">
        <w:rPr>
          <w:rFonts w:eastAsia="Times New Roman" w:cstheme="minorHAnsi"/>
          <w:b/>
          <w:color w:val="000000"/>
          <w:kern w:val="0"/>
          <w:lang w:eastAsia="pl-PL"/>
          <w14:ligatures w14:val="none"/>
        </w:rPr>
        <w:t xml:space="preserve"> Zmiana </w:t>
      </w:r>
      <w:r w:rsidR="00BD6815" w:rsidRPr="00D02242">
        <w:rPr>
          <w:rFonts w:eastAsia="Times New Roman" w:cstheme="minorHAnsi"/>
          <w:b/>
          <w:color w:val="000000"/>
          <w:kern w:val="0"/>
          <w:lang w:eastAsia="pl-PL"/>
          <w14:ligatures w14:val="none"/>
        </w:rPr>
        <w:t>U</w:t>
      </w:r>
      <w:r w:rsidRPr="00D02242">
        <w:rPr>
          <w:rFonts w:eastAsia="Times New Roman" w:cstheme="minorHAnsi"/>
          <w:b/>
          <w:color w:val="000000"/>
          <w:kern w:val="0"/>
          <w:lang w:eastAsia="pl-PL"/>
          <w14:ligatures w14:val="none"/>
        </w:rPr>
        <w:t>mowy</w:t>
      </w:r>
      <w:bookmarkEnd w:id="30"/>
    </w:p>
    <w:p w14:paraId="27259844" w14:textId="77777777" w:rsidR="003E1498" w:rsidRPr="00D02242" w:rsidRDefault="003E1498" w:rsidP="00C83798">
      <w:pPr>
        <w:numPr>
          <w:ilvl w:val="6"/>
          <w:numId w:val="9"/>
        </w:numPr>
        <w:spacing w:after="0" w:line="276" w:lineRule="auto"/>
        <w:ind w:left="426" w:hanging="426"/>
        <w:contextualSpacing/>
        <w:jc w:val="both"/>
        <w:rPr>
          <w:rFonts w:eastAsia="Times New Roman" w:cstheme="minorHAnsi"/>
          <w:b/>
          <w:color w:val="000000"/>
          <w:kern w:val="0"/>
          <w:lang w:eastAsia="pl-PL"/>
          <w14:ligatures w14:val="none"/>
        </w:rPr>
      </w:pPr>
      <w:r w:rsidRPr="00D02242">
        <w:rPr>
          <w:rFonts w:eastAsia="Times New Roman" w:cstheme="minorHAnsi"/>
          <w:color w:val="000000"/>
          <w:kern w:val="0"/>
          <w:lang w:eastAsia="pl-PL"/>
          <w14:ligatures w14:val="none"/>
        </w:rPr>
        <w:t xml:space="preserve">Z zastrzeżeniem odmiennych postanowień Umowy, zmiany Umowy wymagają formy pisemnej pod rygorem nieważności. </w:t>
      </w:r>
    </w:p>
    <w:p w14:paraId="3DE29141" w14:textId="77777777" w:rsidR="008D60DE" w:rsidRPr="00D02242" w:rsidRDefault="008D60DE" w:rsidP="008D60DE">
      <w:pPr>
        <w:numPr>
          <w:ilvl w:val="6"/>
          <w:numId w:val="9"/>
        </w:numPr>
        <w:spacing w:after="0" w:line="276" w:lineRule="auto"/>
        <w:ind w:left="425" w:hanging="425"/>
        <w:contextualSpacing/>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Zamawiający dopuszcza zmianę postanowień Umowy w następujących przypadkach:</w:t>
      </w:r>
    </w:p>
    <w:p w14:paraId="513D4192" w14:textId="77777777" w:rsidR="008D60DE" w:rsidRPr="00D02242" w:rsidRDefault="008D60DE" w:rsidP="000916ED">
      <w:pPr>
        <w:pStyle w:val="Akapitzlist"/>
        <w:numPr>
          <w:ilvl w:val="2"/>
          <w:numId w:val="53"/>
        </w:numPr>
        <w:spacing w:after="0" w:line="276" w:lineRule="auto"/>
        <w:ind w:left="851"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wynagrodzenia Wykonawcy może nastąpić w przypadku zmiany stawki podatku VAT,</w:t>
      </w:r>
    </w:p>
    <w:p w14:paraId="29D2C934" w14:textId="6F6D5AB2"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zmiana terminu realizacji zamówienia może nastąpić w przypadkach:</w:t>
      </w:r>
    </w:p>
    <w:p w14:paraId="2BE080FA" w14:textId="0DEBF24E" w:rsidR="009A551F"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przeszkód w wykonywaniu </w:t>
      </w:r>
      <w:r w:rsidR="009D0B75" w:rsidRPr="00D02242">
        <w:rPr>
          <w:rFonts w:eastAsia="Times New Roman" w:cstheme="minorHAnsi"/>
          <w:bCs/>
          <w:color w:val="000000"/>
          <w:kern w:val="0"/>
          <w:lang w:eastAsia="pl-PL"/>
          <w14:ligatures w14:val="none"/>
        </w:rPr>
        <w:t xml:space="preserve">Robót </w:t>
      </w:r>
      <w:r w:rsidRPr="00D02242">
        <w:rPr>
          <w:rFonts w:eastAsia="Times New Roman" w:cstheme="minorHAnsi"/>
          <w:bCs/>
          <w:color w:val="000000"/>
          <w:kern w:val="0"/>
          <w:lang w:eastAsia="pl-PL"/>
          <w14:ligatures w14:val="none"/>
        </w:rPr>
        <w:t>spowodowanych okolicznościami leżącymi wyłącznie po stronie Zamawiającego,</w:t>
      </w:r>
    </w:p>
    <w:p w14:paraId="13307DC8" w14:textId="2784790D" w:rsidR="00A97C62"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wystąpienia warunków atmosferycznych uniemożliwiających prowadzenie </w:t>
      </w:r>
      <w:r w:rsidR="00DB1EE5" w:rsidRPr="00D02242">
        <w:rPr>
          <w:rFonts w:eastAsia="Times New Roman" w:cstheme="minorHAnsi"/>
          <w:bCs/>
          <w:color w:val="000000"/>
          <w:kern w:val="0"/>
          <w:lang w:eastAsia="pl-PL"/>
          <w14:ligatures w14:val="none"/>
        </w:rPr>
        <w:t>R</w:t>
      </w:r>
      <w:r w:rsidRPr="00D02242">
        <w:rPr>
          <w:rFonts w:eastAsia="Times New Roman" w:cstheme="minorHAnsi"/>
          <w:bCs/>
          <w:color w:val="000000"/>
          <w:kern w:val="0"/>
          <w:lang w:eastAsia="pl-PL"/>
          <w14:ligatures w14:val="none"/>
        </w:rPr>
        <w:t>obót,</w:t>
      </w:r>
    </w:p>
    <w:p w14:paraId="655C13FB" w14:textId="77777777" w:rsidR="00A97C62"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 i uzgodnień innych podmiotów, jeżeli opóźnienie nastąpiło z przyczyn niezależnych od Stron Umowy,</w:t>
      </w:r>
    </w:p>
    <w:p w14:paraId="77CB6B70" w14:textId="70E03B9E" w:rsidR="008D60DE" w:rsidRPr="00D02242" w:rsidRDefault="008D60DE" w:rsidP="00AA7E25">
      <w:pPr>
        <w:pStyle w:val="Akapitzlist"/>
        <w:numPr>
          <w:ilvl w:val="0"/>
          <w:numId w:val="45"/>
        </w:numPr>
        <w:spacing w:after="0" w:line="276" w:lineRule="auto"/>
        <w:ind w:left="1276"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opóźnienia w uzyskaniu stanowiska organu administracji architektoniczno-budowlanej, uniemożliwiającego prowadzenie robót budowlanych, jeżeli opóźnienie nastąpiło z przyczyn niezależnych od Stron Umowy,</w:t>
      </w:r>
    </w:p>
    <w:p w14:paraId="51E5A1BF" w14:textId="7BEB070A"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zmiana sposobu realizacji przedmiotu Umowy może nastąpić w przypadku zmian technologicznych spowodowanych w szczególności koniecznością zrealizowania przedmiotu Umowy przy zastosowaniu innych rozwiązań technicznych lub materiałowych w </w:t>
      </w:r>
      <w:r w:rsidRPr="00D02242">
        <w:rPr>
          <w:rFonts w:eastAsia="Times New Roman" w:cstheme="minorHAnsi"/>
          <w:bCs/>
          <w:color w:val="000000"/>
          <w:kern w:val="0"/>
          <w:lang w:eastAsia="pl-PL"/>
          <w14:ligatures w14:val="none"/>
        </w:rPr>
        <w:lastRenderedPageBreak/>
        <w:t>szczególności ze względu na zmiany obowiązującego prawa lub brak uzgodnień innych podmiotó</w:t>
      </w:r>
      <w:r w:rsidR="00F53CD0" w:rsidRPr="00D02242">
        <w:rPr>
          <w:rFonts w:eastAsia="Times New Roman" w:cstheme="minorHAnsi"/>
          <w:bCs/>
          <w:color w:val="000000"/>
          <w:kern w:val="0"/>
          <w:lang w:eastAsia="pl-PL"/>
          <w14:ligatures w14:val="none"/>
        </w:rPr>
        <w:t>w</w:t>
      </w:r>
      <w:r w:rsidRPr="00D02242">
        <w:rPr>
          <w:rFonts w:eastAsia="Times New Roman" w:cstheme="minorHAnsi"/>
          <w:bCs/>
          <w:color w:val="000000"/>
          <w:kern w:val="0"/>
          <w:lang w:eastAsia="pl-PL"/>
          <w14:ligatures w14:val="none"/>
        </w:rPr>
        <w:t>, przy czym zmiany te nie mogą powodować wzrostu wynagrodzenia Wykonawcy, zaś rozliczenia będące skutkiem tych zmian zostaną dokonane w oparciu o czynniki cenotwórcze zawarte w rozbiciu ceny ofertowej,</w:t>
      </w:r>
    </w:p>
    <w:p w14:paraId="717AF22D" w14:textId="6DC247F8" w:rsidR="008D60DE" w:rsidRPr="00D02242" w:rsidRDefault="008D60DE" w:rsidP="000916ED">
      <w:pPr>
        <w:pStyle w:val="Akapitzlist"/>
        <w:numPr>
          <w:ilvl w:val="2"/>
          <w:numId w:val="53"/>
        </w:numPr>
        <w:spacing w:after="0" w:line="276" w:lineRule="auto"/>
        <w:ind w:left="850" w:hanging="425"/>
        <w:jc w:val="both"/>
        <w:rPr>
          <w:rFonts w:eastAsia="Times New Roman" w:cstheme="minorHAnsi"/>
          <w:bCs/>
          <w:color w:val="000000"/>
          <w:kern w:val="0"/>
          <w:lang w:eastAsia="pl-PL"/>
          <w14:ligatures w14:val="none"/>
        </w:rPr>
      </w:pPr>
      <w:r w:rsidRPr="00D02242">
        <w:rPr>
          <w:rFonts w:eastAsia="Times New Roman" w:cstheme="minorHAnsi"/>
          <w:bCs/>
          <w:color w:val="000000"/>
          <w:kern w:val="0"/>
          <w:lang w:eastAsia="pl-PL"/>
          <w14:ligatures w14:val="none"/>
        </w:rPr>
        <w:t xml:space="preserve">zmiany oznaczenia Stron Umowy mogą nastąpić jedynie w przypadku jakiejkolwiek zmiany danych podlegających zgłoszeniu do </w:t>
      </w:r>
      <w:r w:rsidR="0018269D">
        <w:rPr>
          <w:rFonts w:eastAsia="Times New Roman" w:cstheme="minorHAnsi"/>
          <w:bCs/>
          <w:color w:val="000000"/>
          <w:kern w:val="0"/>
          <w:lang w:eastAsia="pl-PL"/>
          <w14:ligatures w14:val="none"/>
        </w:rPr>
        <w:t>odpowiednich Rejestrów w tym w szczególności Rejestru Instytutów Naukowych lub Krajowego Rejestru Sądowego</w:t>
      </w:r>
      <w:r w:rsidRPr="00D02242">
        <w:rPr>
          <w:rFonts w:eastAsia="Times New Roman" w:cstheme="minorHAnsi"/>
          <w:bCs/>
          <w:color w:val="000000"/>
          <w:kern w:val="0"/>
          <w:lang w:eastAsia="pl-PL"/>
          <w14:ligatures w14:val="none"/>
        </w:rPr>
        <w:t>,</w:t>
      </w:r>
    </w:p>
    <w:p w14:paraId="40AAC358" w14:textId="77777777" w:rsidR="003E1498" w:rsidRPr="00D02242" w:rsidRDefault="003E1498" w:rsidP="003E1498">
      <w:pPr>
        <w:spacing w:after="0" w:line="276" w:lineRule="auto"/>
        <w:contextualSpacing/>
        <w:jc w:val="center"/>
        <w:rPr>
          <w:rFonts w:eastAsia="Times New Roman" w:cstheme="minorHAnsi"/>
          <w:b/>
          <w:color w:val="000000"/>
          <w:kern w:val="0"/>
          <w:lang w:eastAsia="pl-PL"/>
          <w14:ligatures w14:val="none"/>
        </w:rPr>
      </w:pPr>
    </w:p>
    <w:p w14:paraId="7214E8BF"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1" w:name="_Toc198283523"/>
      <w:bookmarkStart w:id="32" w:name="_Hlk198283721"/>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22</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Ochrona danych osobowych</w:t>
      </w:r>
      <w:bookmarkEnd w:id="31"/>
    </w:p>
    <w:bookmarkEnd w:id="32"/>
    <w:p w14:paraId="40CABAD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stanowisko), kontaktowe (m.in. służbowy adres e-mail, służbowy numer telefonu, miejsce wykonywania pracy). </w:t>
      </w:r>
    </w:p>
    <w:p w14:paraId="3C6D8D2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Strony zobowiązują się do poinformowania osób wymienionych w ust. 1 w terminie najpóźniej miesiąca po pozyskaniu danych osobowych lub przy pierwszej komunikacji z osobą, której dane dotyczą o konieczności przekazania ich danych na potrzeby realizacji Umowy, w tym o celu i zakresie przekazania danych, wskazanych w niniejszej klauzuli informacyjnej oraz źródle pozyskania danych osobowych.</w:t>
      </w:r>
    </w:p>
    <w:p w14:paraId="51CC4DCF"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25D1CCBA"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Inwestorowi na potrzeby zawarcia i realizacji Umowy jest INW PAN.</w:t>
      </w:r>
    </w:p>
    <w:p w14:paraId="7CA7BCD4"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U Inwestora został wyznaczony Zespół ds. RODO, z którym można się skontaktować poprzez email: </w:t>
      </w:r>
    </w:p>
    <w:p w14:paraId="4A04193C"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Zebrane dane osobowe będą przetwarzane w celach związanych z zawarciem i realizacją Umowy, jej obsługą oraz ewentualnym dochodzeniem lub odpieraniem roszczeń z niej wynikających, jak też w związku z wypełnieniem obowiązków prawnych ciążących na Inwestorze.</w:t>
      </w:r>
    </w:p>
    <w:p w14:paraId="1A48F555"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Podstawą prawną przetwarzania przez Inwestora danych osobowych drugiej Strony w celach wskazanych powyżej jest:</w:t>
      </w:r>
    </w:p>
    <w:p w14:paraId="7BF86BE2" w14:textId="77777777" w:rsidR="003E1498" w:rsidRPr="00D02242" w:rsidRDefault="003E1498" w:rsidP="00AA7E25">
      <w:pPr>
        <w:numPr>
          <w:ilvl w:val="0"/>
          <w:numId w:val="34"/>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wypełnianie obowiązków prawnych ciążących na Inwestorze zgodnie z art. 6 ust. 1 lit. c RODO związanych m.in. z przepisami podatkowymi oraz przepisami o rachunkowości,</w:t>
      </w:r>
    </w:p>
    <w:p w14:paraId="044FAB2D" w14:textId="77777777" w:rsidR="003E1498" w:rsidRPr="00D02242" w:rsidRDefault="003E1498" w:rsidP="00AA7E25">
      <w:pPr>
        <w:numPr>
          <w:ilvl w:val="0"/>
          <w:numId w:val="34"/>
        </w:numPr>
        <w:spacing w:after="0" w:line="276" w:lineRule="auto"/>
        <w:ind w:left="851"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prawnie uzasadniony interes Inwestora zgodnie z art. 6 ust. 1 lit. f RODO.</w:t>
      </w:r>
    </w:p>
    <w:p w14:paraId="7F668A6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osobowe otrzymane od drugiej Strony mogą być przekazywane następującym kategoriom odbiorców:</w:t>
      </w:r>
    </w:p>
    <w:p w14:paraId="1BD78B73" w14:textId="77777777" w:rsidR="003E1498" w:rsidRPr="00D02242" w:rsidRDefault="003E1498" w:rsidP="00AA7E25">
      <w:pPr>
        <w:numPr>
          <w:ilvl w:val="0"/>
          <w:numId w:val="35"/>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podmiotom przetwarzającym dane osobowe na zlecenie Inwestora, w tym m.in. obsługującym systemy informatyczne wykorzystywane na potrzeby realizacji Umowy, świadczących usługi księgowe, archiwizacyjne,</w:t>
      </w:r>
    </w:p>
    <w:p w14:paraId="370D76F2" w14:textId="426A8BFA" w:rsidR="003E1498" w:rsidRPr="00D02242" w:rsidRDefault="003E1498" w:rsidP="00AA7E25">
      <w:pPr>
        <w:numPr>
          <w:ilvl w:val="0"/>
          <w:numId w:val="35"/>
        </w:numPr>
        <w:spacing w:after="0" w:line="276" w:lineRule="auto"/>
        <w:ind w:left="851" w:hanging="284"/>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lastRenderedPageBreak/>
        <w:t>podmiotom świadczącym usługi na rzecz danej Strony, w tym firmom kurierskim i pocztowym (w związku z koniecznością dokonania zawiadomień określonych w Umowie), doradcom prawnym i finansowym oraz audytorom Stron (w związku z świadczeniem usług doradztwa przy zawarciu, wykonaniu i egzekucji roszczeń wynikających z Umowy),</w:t>
      </w:r>
    </w:p>
    <w:p w14:paraId="1A98F649" w14:textId="77777777" w:rsidR="003E1498" w:rsidRPr="00D02242" w:rsidRDefault="003E1498" w:rsidP="003E1498">
      <w:pPr>
        <w:spacing w:after="0" w:line="276" w:lineRule="auto"/>
        <w:ind w:left="993"/>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przy czym takie podmioty przetwarzają dane na podstawie umowy z Inwestorem i wyłącznie zgodnie z jej poleceniami. Dane mogą być także udostępniane podmiotom uprawnionym na podstawie prawa, w tym organom administracji skarbowej.</w:t>
      </w:r>
    </w:p>
    <w:p w14:paraId="792D1639"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przetwarzane będą przez czas realizacji Umowy, a po jej zakończeniu przez czas związany z wygaśnięciem roszczeń związanych z Umową oraz przez czas zastrzeżony przepisami prawa, w tym przepisów podatkowych i przepisów dotyczących sprawozdawczości finansowej.</w:t>
      </w:r>
    </w:p>
    <w:p w14:paraId="51BA8264" w14:textId="5B68630C"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szczególna sytuacją, w przypadku kiedy Inwestor przetwarza dane w oparciu o swój prawnie uzasadniony interes. Sprzeciw taki można wyrazić w dowolnym momencie na adres poczty elektronicznej lub pisemnie, na adres:</w:t>
      </w:r>
      <w:r w:rsidR="00163F15" w:rsidRPr="00D02242">
        <w:rPr>
          <w:rFonts w:eastAsia="Times New Roman" w:cstheme="minorHAnsi"/>
          <w:color w:val="000000"/>
          <w:kern w:val="0"/>
          <w:lang w:eastAsia="pl-PL"/>
          <w14:ligatures w14:val="none"/>
        </w:rPr>
        <w:t xml:space="preserve"> </w:t>
      </w:r>
      <w:r w:rsidR="00163F15" w:rsidRPr="000916ED">
        <w:rPr>
          <w:rFonts w:eastAsia="Times New Roman" w:cstheme="minorHAnsi"/>
          <w:color w:val="000000"/>
          <w:kern w:val="0"/>
          <w:lang w:eastAsia="pl-PL"/>
          <w14:ligatures w14:val="none"/>
        </w:rPr>
        <w:t>[…]</w:t>
      </w:r>
      <w:r w:rsidRPr="000916ED">
        <w:rPr>
          <w:rFonts w:eastAsia="Times New Roman" w:cstheme="minorHAnsi"/>
          <w:color w:val="000000"/>
          <w:kern w:val="0"/>
          <w:lang w:eastAsia="pl-PL"/>
          <w14:ligatures w14:val="none"/>
        </w:rPr>
        <w:t>.</w:t>
      </w:r>
    </w:p>
    <w:p w14:paraId="7B290F90"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Każda osoba ma również prawo wniesienia skargi do Prezesa Urzędu Ochrony Danych Osobowych.</w:t>
      </w:r>
    </w:p>
    <w:p w14:paraId="71471453" w14:textId="77777777" w:rsidR="003E1498" w:rsidRPr="00D02242" w:rsidRDefault="003E1498" w:rsidP="00C83798">
      <w:pPr>
        <w:numPr>
          <w:ilvl w:val="1"/>
          <w:numId w:val="1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Dane osobowe nie będą profilowane i nie będą służyły zautomatyzowanemu podejmowaniu decyzji.</w:t>
      </w:r>
    </w:p>
    <w:p w14:paraId="0FB062A3" w14:textId="77777777" w:rsidR="003E1498" w:rsidRPr="00D02242" w:rsidRDefault="003E1498" w:rsidP="003E1498">
      <w:pPr>
        <w:spacing w:after="0" w:line="276" w:lineRule="auto"/>
        <w:contextualSpacing/>
        <w:jc w:val="center"/>
        <w:rPr>
          <w:rFonts w:eastAsia="Times New Roman" w:cstheme="minorHAnsi"/>
          <w:color w:val="000000"/>
          <w:kern w:val="0"/>
          <w:lang w:val="de-DE" w:eastAsia="pl-PL"/>
          <w14:ligatures w14:val="none"/>
        </w:rPr>
      </w:pPr>
    </w:p>
    <w:p w14:paraId="7CC4C780"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3" w:name="_Toc198283524"/>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23</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Poufność informacji</w:t>
      </w:r>
      <w:bookmarkEnd w:id="33"/>
    </w:p>
    <w:p w14:paraId="242673DC" w14:textId="00467289"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 czasie obowiązywania Umowy oraz przez okres 5 lat, od zakończenia realizacji Robót stanowiących </w:t>
      </w:r>
      <w:r w:rsidR="00597110" w:rsidRPr="00D02242">
        <w:rPr>
          <w:rFonts w:eastAsia="Times New Roman" w:cstheme="minorHAnsi"/>
          <w:color w:val="000000"/>
          <w:kern w:val="0"/>
          <w:lang w:eastAsia="pl-PL"/>
          <w14:ligatures w14:val="none"/>
        </w:rPr>
        <w:t>p</w:t>
      </w:r>
      <w:r w:rsidRPr="00D02242">
        <w:rPr>
          <w:rFonts w:eastAsia="Times New Roman" w:cstheme="minorHAnsi"/>
          <w:color w:val="000000"/>
          <w:kern w:val="0"/>
          <w:lang w:eastAsia="pl-PL"/>
          <w14:ligatures w14:val="none"/>
        </w:rPr>
        <w:t xml:space="preserve">rzedmiot Umowy (niezależnie od przyczyny i podstawy prawnej zakończenia współpracy) po jej ustaniu w jakikolwiek sposób,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jest zobowiązany zachować w</w:t>
      </w:r>
      <w:r w:rsidR="00A9384F">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tajemnicy przed innymi osobami z wyjątkiem uprawnionych przedstawicieli Inwestora, wszystkie nieujawnione publicznie informacje techniczne, technologiczne, prawne, finansowe i</w:t>
      </w:r>
      <w:r w:rsidR="00A9384F">
        <w:rPr>
          <w:rFonts w:eastAsia="Times New Roman" w:cstheme="minorHAnsi"/>
          <w:color w:val="000000"/>
          <w:kern w:val="0"/>
          <w:lang w:eastAsia="pl-PL"/>
          <w14:ligatures w14:val="none"/>
        </w:rPr>
        <w:t> </w:t>
      </w:r>
      <w:r w:rsidRPr="00D02242">
        <w:rPr>
          <w:rFonts w:eastAsia="Times New Roman" w:cstheme="minorHAnsi"/>
          <w:color w:val="000000"/>
          <w:kern w:val="0"/>
          <w:lang w:eastAsia="pl-PL"/>
          <w14:ligatures w14:val="none"/>
        </w:rPr>
        <w:t xml:space="preserve">organizacyjne przedsiębiorstwa Zamawiającego, jak również inne informacje posiadające wartość gospodarczą, jakie poweźmie w związku z wykonaniem Umowy.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przyjmuje do wiadomości, że informacje te stanowią tajemnicę Inwestora w rozumieniu art. 11 ustawy z dnia 16.04.1993 r. o zwalczaniu nieuczciwej konkurencji.</w:t>
      </w:r>
    </w:p>
    <w:p w14:paraId="72378A39" w14:textId="77777777" w:rsidR="003E1498" w:rsidRPr="00D02242" w:rsidRDefault="003E1498" w:rsidP="00C83798">
      <w:pPr>
        <w:widowControl w:val="0"/>
        <w:numPr>
          <w:ilvl w:val="0"/>
          <w:numId w:val="19"/>
        </w:numPr>
        <w:suppressAutoHyphens/>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Żadne tego rodzaju informacje nie zostaną ujawnione ani wykorzystane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bez uprzedniej pisemnej zgody Inwestora, z wyjątkiem sytuacji, w których będzie to wymagane obowiązującymi przepisami prawa. Informacje takie zostaną ujawnione tylko tym pracownikom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którym muszą one być udostępnione w celu realizacji zobowiązań wynikających z Umowy i pod warunkiem, że osoby te zostaną zobowiązane do zachowania poufności w zakresie określonym Umową. </w:t>
      </w:r>
      <w:r w:rsidR="008F1761" w:rsidRPr="00D02242">
        <w:rPr>
          <w:rFonts w:eastAsia="Times New Roman" w:cstheme="minorHAnsi"/>
          <w:color w:val="000000"/>
          <w:kern w:val="0"/>
          <w:lang w:eastAsia="pl-PL"/>
          <w14:ligatures w14:val="none"/>
        </w:rPr>
        <w:t>Wykonawca</w:t>
      </w:r>
      <w:r w:rsidRPr="00D02242">
        <w:rPr>
          <w:rFonts w:eastAsia="Times New Roman" w:cstheme="minorHAnsi"/>
          <w:color w:val="000000"/>
          <w:kern w:val="0"/>
          <w:lang w:eastAsia="pl-PL"/>
          <w14:ligatures w14:val="none"/>
        </w:rPr>
        <w:t xml:space="preserve"> będzie odpowiedzialny za naruszenie przez te osoby obowiązku zachowania poufności. </w:t>
      </w:r>
    </w:p>
    <w:p w14:paraId="46643631"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0D7FC813" w14:textId="77777777" w:rsidR="003E1498" w:rsidRPr="00D02242" w:rsidRDefault="005B38D1" w:rsidP="003E1498">
      <w:pPr>
        <w:spacing w:after="0" w:line="276" w:lineRule="auto"/>
        <w:contextualSpacing/>
        <w:jc w:val="center"/>
        <w:rPr>
          <w:rFonts w:eastAsia="Times New Roman" w:cstheme="minorHAnsi"/>
          <w:b/>
          <w:color w:val="000000"/>
          <w:kern w:val="0"/>
          <w:lang w:eastAsia="pl-PL"/>
          <w14:ligatures w14:val="none"/>
        </w:rPr>
      </w:pPr>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24</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Osoby odpowiedzialne za realizację Umowy</w:t>
      </w:r>
    </w:p>
    <w:p w14:paraId="7A2B454F" w14:textId="5CB727B4" w:rsidR="003E1498" w:rsidRPr="005371AA" w:rsidRDefault="003E1498" w:rsidP="00AA7E25">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w:t>
      </w:r>
      <w:r w:rsidRPr="0083165D">
        <w:rPr>
          <w:rFonts w:eastAsia="Times New Roman" w:cstheme="minorHAnsi"/>
          <w:color w:val="000000"/>
          <w:kern w:val="0"/>
          <w:lang w:eastAsia="pl-PL"/>
          <w14:ligatures w14:val="none"/>
        </w:rPr>
        <w:t xml:space="preserve">strony Inwestora </w:t>
      </w:r>
      <w:r w:rsidRPr="0083165D">
        <w:rPr>
          <w:rFonts w:eastAsia="Times New Roman" w:cstheme="minorHAnsi"/>
          <w:color w:val="000000"/>
          <w:spacing w:val="4"/>
          <w:kern w:val="0"/>
          <w:lang w:eastAsia="pl-PL"/>
          <w14:ligatures w14:val="none"/>
        </w:rPr>
        <w:t>upoważnioną do składania oświadczeń w zakresie wykonywania oraz koordynacji niniejszej</w:t>
      </w:r>
      <w:r w:rsidRPr="00D02242">
        <w:rPr>
          <w:rFonts w:eastAsia="Times New Roman" w:cstheme="minorHAnsi"/>
          <w:color w:val="000000"/>
          <w:spacing w:val="4"/>
          <w:kern w:val="0"/>
          <w:lang w:eastAsia="pl-PL"/>
          <w14:ligatures w14:val="none"/>
        </w:rPr>
        <w:t xml:space="preserve"> Umowy jest:</w:t>
      </w:r>
    </w:p>
    <w:p w14:paraId="6E8A6F95" w14:textId="24F100AA" w:rsidR="005371AA" w:rsidRPr="005371AA" w:rsidRDefault="005371AA" w:rsidP="005371AA">
      <w:pPr>
        <w:spacing w:after="0" w:line="276" w:lineRule="auto"/>
        <w:ind w:firstLine="397"/>
        <w:jc w:val="both"/>
        <w:rPr>
          <w:rFonts w:eastAsia="Times New Roman" w:cstheme="minorHAnsi"/>
          <w:color w:val="000000"/>
          <w:kern w:val="0"/>
          <w:lang w:eastAsia="pl-PL"/>
          <w14:ligatures w14:val="none"/>
        </w:rPr>
      </w:pPr>
      <w:r w:rsidRPr="00480ADC">
        <w:rPr>
          <w:rFonts w:eastAsia="Times New Roman" w:cstheme="minorHAnsi"/>
          <w:color w:val="000000"/>
          <w:kern w:val="0"/>
          <w:lang w:eastAsia="pl-PL"/>
          <w14:ligatures w14:val="none"/>
        </w:rPr>
        <w:t xml:space="preserve">Pan </w:t>
      </w:r>
      <w:r w:rsidR="00480ADC" w:rsidRPr="00480ADC">
        <w:rPr>
          <w:rFonts w:eastAsia="Times New Roman" w:cstheme="minorHAnsi"/>
          <w:color w:val="000000"/>
          <w:kern w:val="0"/>
          <w:lang w:eastAsia="pl-PL"/>
          <w14:ligatures w14:val="none"/>
        </w:rPr>
        <w:t>Cezary Orzechowski</w:t>
      </w:r>
      <w:r w:rsidRPr="00480ADC">
        <w:rPr>
          <w:rFonts w:eastAsia="Times New Roman" w:cstheme="minorHAnsi"/>
          <w:color w:val="000000"/>
          <w:kern w:val="0"/>
          <w:lang w:eastAsia="pl-PL"/>
          <w14:ligatures w14:val="none"/>
        </w:rPr>
        <w:t xml:space="preserve">  (telefon: </w:t>
      </w:r>
      <w:r w:rsidR="00480ADC" w:rsidRPr="00480ADC">
        <w:rPr>
          <w:rFonts w:eastAsia="Times New Roman" w:cstheme="minorHAnsi"/>
          <w:color w:val="000000"/>
          <w:kern w:val="0"/>
          <w:lang w:eastAsia="pl-PL"/>
          <w14:ligatures w14:val="none"/>
        </w:rPr>
        <w:t>22 632 50 10</w:t>
      </w:r>
      <w:r w:rsidRPr="00480ADC">
        <w:rPr>
          <w:rFonts w:eastAsia="Times New Roman" w:cstheme="minorHAnsi"/>
          <w:color w:val="000000"/>
          <w:kern w:val="0"/>
          <w:lang w:eastAsia="pl-PL"/>
          <w14:ligatures w14:val="none"/>
        </w:rPr>
        <w:t xml:space="preserve"> adres e-mail: </w:t>
      </w:r>
      <w:r w:rsidR="00480ADC" w:rsidRPr="00480ADC">
        <w:rPr>
          <w:rFonts w:eastAsia="Times New Roman" w:cstheme="minorHAnsi"/>
          <w:color w:val="000000"/>
          <w:kern w:val="0"/>
          <w:lang w:eastAsia="pl-PL"/>
          <w14:ligatures w14:val="none"/>
        </w:rPr>
        <w:t>corzechowski@unipress.waw.pl</w:t>
      </w:r>
    </w:p>
    <w:p w14:paraId="690EE1AE"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Osobą odpowiedzialną ze </w:t>
      </w:r>
      <w:r w:rsidRPr="0083165D">
        <w:rPr>
          <w:rFonts w:eastAsia="Times New Roman" w:cstheme="minorHAnsi"/>
          <w:color w:val="000000"/>
          <w:kern w:val="0"/>
          <w:lang w:eastAsia="pl-PL"/>
          <w14:ligatures w14:val="none"/>
        </w:rPr>
        <w:t xml:space="preserve">strony </w:t>
      </w:r>
      <w:r w:rsidR="008F1761" w:rsidRPr="0083165D">
        <w:rPr>
          <w:rFonts w:eastAsia="Times New Roman" w:cstheme="minorHAnsi"/>
          <w:color w:val="000000"/>
          <w:kern w:val="0"/>
          <w:lang w:eastAsia="pl-PL"/>
          <w14:ligatures w14:val="none"/>
        </w:rPr>
        <w:t>Wykonawcy</w:t>
      </w:r>
      <w:r w:rsidRPr="0083165D">
        <w:rPr>
          <w:rFonts w:eastAsia="Times New Roman" w:cstheme="minorHAnsi"/>
          <w:color w:val="000000"/>
          <w:kern w:val="0"/>
          <w:lang w:eastAsia="pl-PL"/>
          <w14:ligatures w14:val="none"/>
        </w:rPr>
        <w:t xml:space="preserve"> </w:t>
      </w:r>
      <w:r w:rsidRPr="0083165D">
        <w:rPr>
          <w:rFonts w:eastAsia="Times New Roman" w:cstheme="minorHAnsi"/>
          <w:color w:val="000000"/>
          <w:spacing w:val="4"/>
          <w:kern w:val="0"/>
          <w:lang w:eastAsia="pl-PL"/>
          <w14:ligatures w14:val="none"/>
        </w:rPr>
        <w:t xml:space="preserve">upoważnioną do składania oświadczeń w zakresie </w:t>
      </w:r>
      <w:r w:rsidRPr="00317FE4">
        <w:rPr>
          <w:rFonts w:eastAsia="Times New Roman" w:cstheme="minorHAnsi"/>
          <w:color w:val="000000"/>
          <w:spacing w:val="4"/>
          <w:kern w:val="0"/>
          <w:lang w:eastAsia="pl-PL"/>
          <w14:ligatures w14:val="none"/>
        </w:rPr>
        <w:t>wykonywania oraz koordynacji niniejszej Umowy jest:</w:t>
      </w:r>
    </w:p>
    <w:p w14:paraId="7AF4C552" w14:textId="67592942" w:rsidR="003E1498" w:rsidRPr="00317FE4" w:rsidRDefault="00111568" w:rsidP="003E1498">
      <w:pPr>
        <w:spacing w:after="0" w:line="276" w:lineRule="auto"/>
        <w:ind w:left="397"/>
        <w:contextualSpacing/>
        <w:jc w:val="both"/>
        <w:rPr>
          <w:rFonts w:eastAsia="Times New Roman" w:cstheme="minorHAnsi"/>
          <w:color w:val="000000"/>
          <w:kern w:val="0"/>
          <w:lang w:eastAsia="pl-PL"/>
          <w14:ligatures w14:val="none"/>
        </w:rPr>
      </w:pPr>
      <w:r w:rsidRPr="00317FE4">
        <w:rPr>
          <w:rFonts w:eastAsia="Times New Roman" w:cstheme="minorHAnsi"/>
          <w:color w:val="000000"/>
          <w:kern w:val="0"/>
          <w:lang w:eastAsia="pl-PL"/>
          <w14:ligatures w14:val="none"/>
        </w:rPr>
        <w:lastRenderedPageBreak/>
        <w:t>…………………………………….</w:t>
      </w:r>
      <w:r w:rsidR="005371AA" w:rsidRPr="00317FE4">
        <w:rPr>
          <w:rFonts w:eastAsia="Times New Roman" w:cstheme="minorHAnsi"/>
          <w:color w:val="000000"/>
          <w:kern w:val="0"/>
          <w:lang w:eastAsia="pl-PL"/>
          <w14:ligatures w14:val="none"/>
        </w:rPr>
        <w:t xml:space="preserve"> (telefon:</w:t>
      </w:r>
      <w:r w:rsidRPr="00317FE4">
        <w:rPr>
          <w:rFonts w:eastAsia="Times New Roman" w:cstheme="minorHAnsi"/>
          <w:color w:val="000000"/>
          <w:kern w:val="0"/>
          <w:lang w:eastAsia="pl-PL"/>
          <w14:ligatures w14:val="none"/>
        </w:rPr>
        <w:t>………………………….</w:t>
      </w:r>
      <w:r w:rsidR="005371AA" w:rsidRPr="00317FE4">
        <w:rPr>
          <w:rFonts w:eastAsia="Times New Roman" w:cstheme="minorHAnsi"/>
          <w:color w:val="000000"/>
          <w:kern w:val="0"/>
          <w:lang w:eastAsia="pl-PL"/>
          <w14:ligatures w14:val="none"/>
        </w:rPr>
        <w:t xml:space="preserve">adres e-mail: </w:t>
      </w:r>
      <w:r w:rsidRPr="00317FE4">
        <w:rPr>
          <w:rFonts w:eastAsia="Times New Roman" w:cstheme="minorHAnsi"/>
          <w:color w:val="000000"/>
          <w:kern w:val="0"/>
          <w:lang w:eastAsia="pl-PL"/>
          <w14:ligatures w14:val="none"/>
        </w:rPr>
        <w:t>…………………………………………..</w:t>
      </w:r>
      <w:r w:rsidR="005371AA" w:rsidRPr="00317FE4">
        <w:rPr>
          <w:rFonts w:eastAsia="Times New Roman" w:cstheme="minorHAnsi"/>
          <w:color w:val="000000"/>
          <w:kern w:val="0"/>
          <w:lang w:eastAsia="pl-PL"/>
          <w14:ligatures w14:val="none"/>
        </w:rPr>
        <w:t>.</w:t>
      </w:r>
    </w:p>
    <w:p w14:paraId="1B42D753"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Przedstawiciele Stron wskazani w ust. 1 i 2 są uprawnieni wyłącznie do prowadzenia bieżących spraw związanych z realizacją Umowy i nie są uprawnieni do uzgadniania w imieniu Stron jakichkolwiek zmian czy modyfikacji Umowy, w szczególności nie są uprawnieni do dokonywania żadnych ustaleń, które mogą wywoływać powstanie kosztów lub zobowiązań finansowych dla Strony, bezpośrednio lub pośrednio.</w:t>
      </w:r>
    </w:p>
    <w:p w14:paraId="6E4B3A6E" w14:textId="77777777"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O każdej zmianie adresu właściwego dla doręczeń wskazanych powyżej lub ust. 5 poniżej lub adresu pocztowego wskazanego w komparycji Umowy, a także osób lub innych danych wskazanych w ust. 1 i 2, Strony będą się wzajemnie informowały w formie pisemnej w sposób właściwy dla zawiadomień, w przeciwnym razie pismo zostanie uznane za doręczone na poprzednio znany adres Strony. Zmiana danych określonych w </w:t>
      </w:r>
      <w:proofErr w:type="spellStart"/>
      <w:r w:rsidRPr="00317FE4">
        <w:rPr>
          <w:rFonts w:eastAsia="Times New Roman" w:cstheme="minorHAnsi"/>
          <w:color w:val="000000"/>
          <w:spacing w:val="4"/>
          <w:kern w:val="0"/>
          <w:lang w:eastAsia="pl-PL"/>
          <w14:ligatures w14:val="none"/>
        </w:rPr>
        <w:t>zd</w:t>
      </w:r>
      <w:proofErr w:type="spellEnd"/>
      <w:r w:rsidRPr="00317FE4">
        <w:rPr>
          <w:rFonts w:eastAsia="Times New Roman" w:cstheme="minorHAnsi"/>
          <w:color w:val="000000"/>
          <w:spacing w:val="4"/>
          <w:kern w:val="0"/>
          <w:lang w:eastAsia="pl-PL"/>
          <w14:ligatures w14:val="none"/>
        </w:rPr>
        <w:t>. 1 nie stanowi zmiany Umowy i nie wymaga zawarcia aneksu do Umowy.</w:t>
      </w:r>
    </w:p>
    <w:p w14:paraId="570D7F67" w14:textId="10798EE2" w:rsidR="003E1498" w:rsidRPr="00317FE4"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bookmarkStart w:id="34" w:name="_Hlk204090647"/>
      <w:r w:rsidRPr="00317FE4">
        <w:rPr>
          <w:rFonts w:eastAsia="Times New Roman" w:cstheme="minorHAnsi"/>
          <w:color w:val="000000"/>
          <w:spacing w:val="4"/>
          <w:kern w:val="0"/>
          <w:lang w:eastAsia="pl-PL"/>
          <w14:ligatures w14:val="none"/>
        </w:rPr>
        <w:t>Wszelkie zawiadomienia i inna korespondencja wynikająca z Umowy wymaga formy pisemnej lub dokumentowej, a adresami właściwymi do doręczeń są:</w:t>
      </w:r>
    </w:p>
    <w:p w14:paraId="3BDD6C8F" w14:textId="3F2707CE" w:rsidR="003E1498" w:rsidRPr="00317FE4" w:rsidRDefault="003E1498" w:rsidP="00AA7E25">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Dla Inwestora – </w:t>
      </w:r>
      <w:r w:rsidR="00480ADC" w:rsidRPr="00317FE4">
        <w:rPr>
          <w:rFonts w:eastAsia="Times New Roman" w:cstheme="minorHAnsi"/>
          <w:color w:val="000000"/>
          <w:spacing w:val="4"/>
          <w:kern w:val="0"/>
          <w:lang w:eastAsia="pl-PL"/>
          <w14:ligatures w14:val="none"/>
        </w:rPr>
        <w:t>dyrekcja@unipress.waw.pl</w:t>
      </w:r>
    </w:p>
    <w:p w14:paraId="389A7122" w14:textId="3131AC64" w:rsidR="003E1498" w:rsidRPr="00317FE4" w:rsidRDefault="003E1498" w:rsidP="00AA7E25">
      <w:pPr>
        <w:numPr>
          <w:ilvl w:val="1"/>
          <w:numId w:val="28"/>
        </w:numPr>
        <w:spacing w:after="0" w:line="276" w:lineRule="auto"/>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 xml:space="preserve">Dla </w:t>
      </w:r>
      <w:r w:rsidR="008F1761" w:rsidRPr="00317FE4">
        <w:rPr>
          <w:rFonts w:eastAsia="Times New Roman" w:cstheme="minorHAnsi"/>
          <w:color w:val="000000"/>
          <w:spacing w:val="4"/>
          <w:kern w:val="0"/>
          <w:lang w:eastAsia="pl-PL"/>
          <w14:ligatures w14:val="none"/>
        </w:rPr>
        <w:t>Wykonawcy</w:t>
      </w:r>
      <w:r w:rsidRPr="00317FE4">
        <w:rPr>
          <w:rFonts w:eastAsia="Times New Roman" w:cstheme="minorHAnsi"/>
          <w:color w:val="000000"/>
          <w:spacing w:val="4"/>
          <w:kern w:val="0"/>
          <w:lang w:eastAsia="pl-PL"/>
          <w14:ligatures w14:val="none"/>
        </w:rPr>
        <w:t xml:space="preserve"> – </w:t>
      </w:r>
      <w:r w:rsidR="00111568" w:rsidRPr="00317FE4">
        <w:rPr>
          <w:rFonts w:eastAsia="Times New Roman" w:cstheme="minorHAnsi"/>
          <w:color w:val="000000"/>
          <w:spacing w:val="4"/>
          <w:kern w:val="0"/>
          <w:lang w:eastAsia="pl-PL"/>
          <w14:ligatures w14:val="none"/>
        </w:rPr>
        <w:t>………………………………………</w:t>
      </w:r>
      <w:r w:rsidR="005371AA" w:rsidRPr="00317FE4">
        <w:rPr>
          <w:rFonts w:eastAsia="Times New Roman" w:cstheme="minorHAnsi"/>
          <w:color w:val="000000"/>
          <w:spacing w:val="4"/>
          <w:kern w:val="0"/>
          <w:lang w:eastAsia="pl-PL"/>
          <w14:ligatures w14:val="none"/>
        </w:rPr>
        <w:t xml:space="preserve"> </w:t>
      </w:r>
    </w:p>
    <w:bookmarkEnd w:id="34"/>
    <w:p w14:paraId="17F2EE42" w14:textId="77777777" w:rsidR="003E1498" w:rsidRPr="00D02242" w:rsidRDefault="003E1498" w:rsidP="00AA7E25">
      <w:pPr>
        <w:numPr>
          <w:ilvl w:val="0"/>
          <w:numId w:val="28"/>
        </w:numPr>
        <w:spacing w:after="0" w:line="276" w:lineRule="auto"/>
        <w:ind w:left="397" w:hanging="425"/>
        <w:contextualSpacing/>
        <w:jc w:val="both"/>
        <w:rPr>
          <w:rFonts w:eastAsia="Times New Roman" w:cstheme="minorHAnsi"/>
          <w:color w:val="000000"/>
          <w:spacing w:val="4"/>
          <w:kern w:val="0"/>
          <w:lang w:eastAsia="pl-PL"/>
          <w14:ligatures w14:val="none"/>
        </w:rPr>
      </w:pPr>
      <w:r w:rsidRPr="00317FE4">
        <w:rPr>
          <w:rFonts w:eastAsia="Times New Roman" w:cstheme="minorHAnsi"/>
          <w:color w:val="000000"/>
          <w:spacing w:val="4"/>
          <w:kern w:val="0"/>
          <w:lang w:eastAsia="pl-PL"/>
          <w14:ligatures w14:val="none"/>
        </w:rPr>
        <w:t>Strony zgodnie oświadczają, iż dopuszczają prowadzenie korespondencji</w:t>
      </w:r>
      <w:r w:rsidRPr="00D02242">
        <w:rPr>
          <w:rFonts w:eastAsia="Times New Roman" w:cstheme="minorHAnsi"/>
          <w:color w:val="000000"/>
          <w:spacing w:val="4"/>
          <w:kern w:val="0"/>
          <w:lang w:eastAsia="pl-PL"/>
          <w14:ligatures w14:val="none"/>
        </w:rPr>
        <w:t xml:space="preserve"> przy wykorzystaniu platformy elektronicznego obiegu dokumentów, wykorzystując formę dokumentową przekazywanych dokumentów. Strony ustalają, że w przypadkach, gdy Umowa przewiduje dla składania oświadczeń którejkolwiek ze Stron zwykłą formę pisemną zastrzeżoną bez rygoru nieważności, w razie jej niezachowania dopuszczalna jest również forma dokumentowa. Oświadczenia składane w formie dokumentowej powinny być przesyłane na adresy mailowe wskazane w ust. 1 i 2 i będą uznawane za skutecznie doręczone z chwilą wysłania wiadomości.</w:t>
      </w:r>
    </w:p>
    <w:p w14:paraId="0A6B9C0F" w14:textId="77777777" w:rsidR="003E1498" w:rsidRPr="00D02242" w:rsidRDefault="003E1498" w:rsidP="005B38D1">
      <w:pPr>
        <w:spacing w:after="0" w:line="276" w:lineRule="auto"/>
        <w:contextualSpacing/>
        <w:rPr>
          <w:rFonts w:eastAsia="Times New Roman" w:cstheme="minorHAnsi"/>
          <w:b/>
          <w:color w:val="000000"/>
          <w:kern w:val="0"/>
          <w:lang w:eastAsia="pl-PL"/>
          <w14:ligatures w14:val="none"/>
        </w:rPr>
      </w:pPr>
    </w:p>
    <w:p w14:paraId="5D4EB1BB" w14:textId="77777777" w:rsidR="003E1498" w:rsidRPr="00D02242" w:rsidRDefault="005B38D1" w:rsidP="003E1498">
      <w:pPr>
        <w:keepNext/>
        <w:spacing w:after="0" w:line="276" w:lineRule="auto"/>
        <w:contextualSpacing/>
        <w:jc w:val="center"/>
        <w:outlineLvl w:val="0"/>
        <w:rPr>
          <w:rFonts w:eastAsia="Times New Roman" w:cstheme="minorHAnsi"/>
          <w:b/>
          <w:color w:val="000000"/>
          <w:kern w:val="0"/>
          <w:lang w:eastAsia="pl-PL"/>
          <w14:ligatures w14:val="none"/>
        </w:rPr>
      </w:pPr>
      <w:bookmarkStart w:id="35" w:name="_Toc198283525"/>
      <w:r w:rsidRPr="00D02242">
        <w:rPr>
          <w:rFonts w:eastAsia="Times New Roman" w:cstheme="minorHAnsi"/>
          <w:b/>
          <w:color w:val="000000"/>
          <w:kern w:val="0"/>
          <w:lang w:eastAsia="pl-PL"/>
          <w14:ligatures w14:val="none"/>
        </w:rPr>
        <w:t xml:space="preserve">§ </w:t>
      </w:r>
      <w:r w:rsidR="00367625" w:rsidRPr="00D02242">
        <w:rPr>
          <w:rFonts w:eastAsia="Times New Roman" w:cstheme="minorHAnsi"/>
          <w:b/>
          <w:color w:val="000000"/>
          <w:kern w:val="0"/>
          <w:lang w:eastAsia="pl-PL"/>
          <w14:ligatures w14:val="none"/>
        </w:rPr>
        <w:t>25</w:t>
      </w:r>
      <w:r w:rsidRPr="00D02242">
        <w:rPr>
          <w:rFonts w:eastAsia="Times New Roman" w:cstheme="minorHAnsi"/>
          <w:b/>
          <w:color w:val="000000"/>
          <w:kern w:val="0"/>
          <w:lang w:eastAsia="pl-PL"/>
          <w14:ligatures w14:val="none"/>
        </w:rPr>
        <w:t xml:space="preserve"> </w:t>
      </w:r>
      <w:r w:rsidR="003E1498" w:rsidRPr="00D02242">
        <w:rPr>
          <w:rFonts w:eastAsia="Times New Roman" w:cstheme="minorHAnsi"/>
          <w:b/>
          <w:color w:val="000000"/>
          <w:kern w:val="0"/>
          <w:lang w:eastAsia="pl-PL"/>
          <w14:ligatures w14:val="none"/>
        </w:rPr>
        <w:t>Postanowienia końcowe</w:t>
      </w:r>
      <w:bookmarkEnd w:id="35"/>
      <w:r w:rsidR="003E1498" w:rsidRPr="00D02242">
        <w:rPr>
          <w:rFonts w:eastAsia="Times New Roman" w:cstheme="minorHAnsi"/>
          <w:b/>
          <w:color w:val="000000"/>
          <w:kern w:val="0"/>
          <w:lang w:eastAsia="pl-PL"/>
          <w14:ligatures w14:val="none"/>
        </w:rPr>
        <w:t xml:space="preserve"> </w:t>
      </w:r>
    </w:p>
    <w:p w14:paraId="2F053B4F"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Umowa wchodzi w życie w dniu jej podpisania przez Strony.</w:t>
      </w:r>
    </w:p>
    <w:p w14:paraId="76C12082" w14:textId="77777777" w:rsidR="003E1498" w:rsidRPr="00D02242" w:rsidRDefault="008F1761"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Wykonawca</w:t>
      </w:r>
      <w:r w:rsidR="003E1498" w:rsidRPr="00D02242">
        <w:rPr>
          <w:rFonts w:eastAsia="Times New Roman" w:cstheme="minorHAnsi"/>
          <w:color w:val="000000"/>
          <w:kern w:val="0"/>
          <w:lang w:eastAsia="pl-PL"/>
          <w14:ligatures w14:val="none"/>
        </w:rPr>
        <w:t xml:space="preserve"> oświadcza, że nie znajduje się w stanie upadłości ani likwidacji, nie zostało otwarte postępowanie restrukturyzacyjne wobec niego oraz, że nie istnieją podstawy do złożenia wniosku o ogłoszenie jego upadłości lub likwidacji lub otwarcia postępowania restrukturyzacyjnego.</w:t>
      </w:r>
    </w:p>
    <w:p w14:paraId="6A09211F" w14:textId="77777777" w:rsidR="003E1498" w:rsidRPr="00D02242" w:rsidRDefault="008F1761" w:rsidP="00AA7E25">
      <w:pPr>
        <w:numPr>
          <w:ilvl w:val="6"/>
          <w:numId w:val="38"/>
        </w:numPr>
        <w:spacing w:after="0" w:line="276" w:lineRule="auto"/>
        <w:ind w:left="426" w:hanging="426"/>
        <w:contextualSpacing/>
        <w:jc w:val="both"/>
        <w:rPr>
          <w:rFonts w:eastAsia="Times New Roman" w:cstheme="minorHAnsi"/>
          <w:color w:val="000000"/>
          <w:kern w:val="0"/>
          <w:lang w:eastAsia="pl-PL"/>
          <w14:ligatures w14:val="none"/>
        </w:rPr>
      </w:pPr>
      <w:r w:rsidRPr="00D02242">
        <w:rPr>
          <w:rFonts w:eastAsia="Times New Roman" w:cstheme="minorHAnsi"/>
          <w:iCs/>
          <w:color w:val="000000"/>
          <w:kern w:val="0"/>
          <w:lang w:eastAsia="pl-PL"/>
          <w14:ligatures w14:val="none"/>
        </w:rPr>
        <w:t>Wykonawca</w:t>
      </w:r>
      <w:r w:rsidR="003E1498" w:rsidRPr="00D02242">
        <w:rPr>
          <w:rFonts w:eastAsia="Times New Roman" w:cstheme="minorHAnsi"/>
          <w:iCs/>
          <w:color w:val="000000"/>
          <w:kern w:val="0"/>
          <w:lang w:eastAsia="pl-PL"/>
          <w14:ligatures w14:val="none"/>
        </w:rPr>
        <w:t xml:space="preserve"> nie przeniesie ani nie zastawi praw ani zobowiązań określonych w Umowie w całości ani w części bez uprzedniej zgody Inwestora wyrażonej na piśmie pod rygorem nieważności, w szczególności nie dokona bez takiej zgody cesji przysługującego mu na podstawie Umowy wynagrodzenia. Przeniesienie oraz zastawienie praw lub obowiązków określonych w Umowie bez zgody Inwestora, o której mowa w zdaniu poprzednim, jest bezskuteczne wobec Inwestora. Inwestor bez nieuzasadnionej przyczyny nie odmówi wydania zgody.</w:t>
      </w:r>
    </w:p>
    <w:p w14:paraId="7B4892E0"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Jeżeli którekolwiek z postanowień Umowy jest lub stanie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ustaliłyby, gdyby zawarły takie postanowienie.</w:t>
      </w:r>
    </w:p>
    <w:p w14:paraId="2A379BCE"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Wszelkie spory, które mogą powstać na podstawie albo w związku z Umową rozstrzygane będą przez sąd powszechny, właściwy dla siedziby Inwestora.</w:t>
      </w:r>
    </w:p>
    <w:p w14:paraId="3260EE33" w14:textId="77777777" w:rsidR="003E1498" w:rsidRPr="00D02242" w:rsidRDefault="003E1498" w:rsidP="00AA7E25">
      <w:pPr>
        <w:numPr>
          <w:ilvl w:val="6"/>
          <w:numId w:val="38"/>
        </w:numPr>
        <w:spacing w:after="0" w:line="276" w:lineRule="auto"/>
        <w:ind w:left="426" w:hanging="426"/>
        <w:contextualSpacing/>
        <w:jc w:val="both"/>
        <w:rPr>
          <w:rFonts w:eastAsia="Times New Roman" w:cstheme="minorHAnsi"/>
          <w:bCs/>
          <w:color w:val="000000"/>
          <w:kern w:val="0"/>
          <w:lang w:eastAsia="pl-PL"/>
          <w14:ligatures w14:val="none"/>
        </w:rPr>
      </w:pPr>
      <w:r w:rsidRPr="00D02242">
        <w:rPr>
          <w:rFonts w:eastAsia="Times New Roman" w:cstheme="minorHAnsi"/>
          <w:color w:val="000000"/>
          <w:kern w:val="0"/>
          <w:lang w:eastAsia="pl-PL"/>
          <w14:ligatures w14:val="none"/>
        </w:rPr>
        <w:t>Umowę sporządzono w dwóch jednobrzmiących egzemplarzach, po jednym dla każdej ze Stron.</w:t>
      </w:r>
    </w:p>
    <w:p w14:paraId="4B9EF57D" w14:textId="77777777" w:rsidR="003E1498" w:rsidRPr="00D02242" w:rsidRDefault="003E1498" w:rsidP="00AA7E25">
      <w:pPr>
        <w:numPr>
          <w:ilvl w:val="6"/>
          <w:numId w:val="38"/>
        </w:numPr>
        <w:spacing w:after="0" w:line="276" w:lineRule="auto"/>
        <w:ind w:left="426" w:hanging="426"/>
        <w:contextualSpacing/>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Integralną część Umowy stanowią następujące załączniki:</w:t>
      </w:r>
    </w:p>
    <w:p w14:paraId="2C3CA9E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E4E050A"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Odpis z KRS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wraz z pełnomocnictwem (o ile wymagane); </w:t>
      </w:r>
    </w:p>
    <w:p w14:paraId="1D1BCA89" w14:textId="46D795C0" w:rsidR="001701BF" w:rsidRPr="00D02242" w:rsidRDefault="001701BF" w:rsidP="00594E0C">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Opis Przedmiotu Zamówienia;</w:t>
      </w:r>
    </w:p>
    <w:p w14:paraId="3F983FFA" w14:textId="5513BD75" w:rsidR="003E1498" w:rsidRPr="00D02242" w:rsidRDefault="00650D9A"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bookmarkStart w:id="36" w:name="_Hlk199401884"/>
      <w:r w:rsidRPr="00D02242">
        <w:rPr>
          <w:rFonts w:eastAsia="Times New Roman" w:cstheme="minorHAnsi"/>
          <w:color w:val="000000"/>
          <w:kern w:val="0"/>
          <w:lang w:eastAsia="pl-PL"/>
          <w14:ligatures w14:val="none"/>
        </w:rPr>
        <w:t>Kopie polis umów ubezpieczeniowych Wykonawcy;</w:t>
      </w:r>
      <w:r w:rsidR="003E1498" w:rsidRPr="00D02242">
        <w:rPr>
          <w:rFonts w:eastAsia="Times New Roman" w:cstheme="minorHAnsi"/>
          <w:color w:val="000000"/>
          <w:kern w:val="0"/>
          <w:lang w:eastAsia="pl-PL"/>
          <w14:ligatures w14:val="none"/>
        </w:rPr>
        <w:t xml:space="preserve"> </w:t>
      </w:r>
    </w:p>
    <w:bookmarkEnd w:id="36"/>
    <w:p w14:paraId="47F29EBF"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Standardy Dokumentacji Powykonawczej;</w:t>
      </w:r>
    </w:p>
    <w:p w14:paraId="1DC236F2"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w:t>
      </w:r>
      <w:r w:rsidR="008F1761" w:rsidRPr="00D02242">
        <w:rPr>
          <w:rFonts w:eastAsia="Times New Roman" w:cstheme="minorHAnsi"/>
          <w:color w:val="000000"/>
          <w:kern w:val="0"/>
          <w:lang w:eastAsia="pl-PL"/>
          <w14:ligatures w14:val="none"/>
        </w:rPr>
        <w:t>Wykonawcy</w:t>
      </w:r>
      <w:r w:rsidRPr="00D02242">
        <w:rPr>
          <w:rFonts w:eastAsia="Times New Roman" w:cstheme="minorHAnsi"/>
          <w:color w:val="000000"/>
          <w:kern w:val="0"/>
          <w:lang w:eastAsia="pl-PL"/>
          <w14:ligatures w14:val="none"/>
        </w:rPr>
        <w:t xml:space="preserve"> o zapłacie na rzecz Podwykonawców;</w:t>
      </w:r>
    </w:p>
    <w:p w14:paraId="3EC29FF5" w14:textId="49B977BC"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Wzór oświadczenia Podwykonawcy o zapłacie na jego rzecz przez </w:t>
      </w:r>
      <w:r w:rsidR="008F1761" w:rsidRPr="00D02242">
        <w:rPr>
          <w:rFonts w:eastAsia="Times New Roman" w:cstheme="minorHAnsi"/>
          <w:color w:val="000000"/>
          <w:kern w:val="0"/>
          <w:lang w:eastAsia="pl-PL"/>
          <w14:ligatures w14:val="none"/>
        </w:rPr>
        <w:t>Wykonawcę</w:t>
      </w:r>
      <w:r w:rsidRPr="00D02242">
        <w:rPr>
          <w:rFonts w:eastAsia="Times New Roman" w:cstheme="minorHAnsi"/>
          <w:color w:val="000000"/>
          <w:kern w:val="0"/>
          <w:lang w:eastAsia="pl-PL"/>
          <w14:ligatures w14:val="none"/>
        </w:rPr>
        <w:t xml:space="preserve"> </w:t>
      </w:r>
    </w:p>
    <w:p w14:paraId="4B7F3CC4" w14:textId="77777777" w:rsidR="003E1498" w:rsidRPr="00D02242" w:rsidRDefault="003E1498"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 xml:space="preserve">Gwarancja Należytego Wykonania Umowy; </w:t>
      </w:r>
    </w:p>
    <w:p w14:paraId="1AA02FB4" w14:textId="77777777" w:rsidR="004F3331" w:rsidRPr="00D02242" w:rsidRDefault="004F3331" w:rsidP="00C83798">
      <w:pPr>
        <w:numPr>
          <w:ilvl w:val="0"/>
          <w:numId w:val="7"/>
        </w:numPr>
        <w:spacing w:after="0" w:line="276" w:lineRule="auto"/>
        <w:ind w:left="714" w:hanging="357"/>
        <w:contextualSpacing/>
        <w:jc w:val="both"/>
        <w:rPr>
          <w:rFonts w:eastAsia="Times New Roman" w:cstheme="minorHAnsi"/>
          <w:color w:val="000000"/>
          <w:kern w:val="0"/>
          <w:lang w:eastAsia="pl-PL"/>
          <w14:ligatures w14:val="none"/>
        </w:rPr>
      </w:pPr>
      <w:r w:rsidRPr="00D02242">
        <w:rPr>
          <w:rFonts w:eastAsia="Times New Roman" w:cstheme="minorHAnsi"/>
          <w:color w:val="000000"/>
          <w:kern w:val="0"/>
          <w:lang w:eastAsia="pl-PL"/>
          <w14:ligatures w14:val="none"/>
        </w:rPr>
        <w:t>SWZ, lista pytań i odpowiedzi w przetargu; oferta Wykonawcy;</w:t>
      </w:r>
    </w:p>
    <w:p w14:paraId="0C622072"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p w14:paraId="2B836C43" w14:textId="77777777" w:rsidR="003E1498" w:rsidRPr="00D02242" w:rsidRDefault="003E1498" w:rsidP="003E1498">
      <w:pPr>
        <w:spacing w:after="0" w:line="276" w:lineRule="auto"/>
        <w:contextualSpacing/>
        <w:jc w:val="both"/>
        <w:rPr>
          <w:rFonts w:eastAsia="Times New Roman" w:cstheme="minorHAnsi"/>
          <w:color w:val="000000"/>
          <w:kern w:val="0"/>
          <w:lang w:eastAsia="pl-PL"/>
          <w14:ligatures w14:val="none"/>
        </w:rPr>
      </w:pPr>
    </w:p>
    <w:p w14:paraId="6BDD1EAE" w14:textId="77777777" w:rsidR="003E1498" w:rsidRPr="00D02242" w:rsidRDefault="003E1498" w:rsidP="003E1498">
      <w:pPr>
        <w:spacing w:after="0" w:line="276" w:lineRule="auto"/>
        <w:ind w:left="714"/>
        <w:contextualSpacing/>
        <w:jc w:val="both"/>
        <w:rPr>
          <w:rFonts w:eastAsia="Times New Roman" w:cstheme="minorHAnsi"/>
          <w:color w:val="000000"/>
          <w:kern w:val="0"/>
          <w:lang w:eastAsia="pl-PL"/>
          <w14:ligatures w14:val="none"/>
        </w:rPr>
      </w:pPr>
    </w:p>
    <w:tbl>
      <w:tblPr>
        <w:tblW w:w="8499" w:type="dxa"/>
        <w:tblLayout w:type="fixed"/>
        <w:tblLook w:val="04A0" w:firstRow="1" w:lastRow="0" w:firstColumn="1" w:lastColumn="0" w:noHBand="0" w:noVBand="1"/>
      </w:tblPr>
      <w:tblGrid>
        <w:gridCol w:w="4249"/>
        <w:gridCol w:w="4250"/>
      </w:tblGrid>
      <w:tr w:rsidR="003E1498" w:rsidRPr="00E21FFE" w14:paraId="18950688" w14:textId="77777777" w:rsidTr="007C085B">
        <w:tc>
          <w:tcPr>
            <w:tcW w:w="4249" w:type="dxa"/>
          </w:tcPr>
          <w:p w14:paraId="1CEED8F9"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Inwestor</w:t>
            </w:r>
          </w:p>
          <w:p w14:paraId="12068155"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1E9C4830" w14:textId="77777777" w:rsidR="003E1498" w:rsidRPr="00D02242" w:rsidRDefault="003E1498" w:rsidP="007C085B">
            <w:pPr>
              <w:spacing w:after="0" w:line="276" w:lineRule="auto"/>
              <w:contextualSpacing/>
              <w:jc w:val="center"/>
              <w:rPr>
                <w:rFonts w:eastAsia="Times New Roman" w:cstheme="minorHAnsi"/>
                <w:b/>
                <w:bCs/>
                <w:color w:val="000000"/>
                <w:kern w:val="0"/>
                <w:lang w:eastAsia="pl-PL"/>
                <w14:ligatures w14:val="none"/>
              </w:rPr>
            </w:pPr>
          </w:p>
        </w:tc>
        <w:tc>
          <w:tcPr>
            <w:tcW w:w="4250" w:type="dxa"/>
          </w:tcPr>
          <w:p w14:paraId="6C8A16A7" w14:textId="77777777" w:rsidR="003E1498" w:rsidRPr="00D12A39" w:rsidRDefault="008F1761" w:rsidP="007C085B">
            <w:pPr>
              <w:spacing w:after="0" w:line="276" w:lineRule="auto"/>
              <w:contextualSpacing/>
              <w:jc w:val="center"/>
              <w:rPr>
                <w:rFonts w:eastAsia="Times New Roman" w:cstheme="minorHAnsi"/>
                <w:b/>
                <w:bCs/>
                <w:color w:val="000000"/>
                <w:kern w:val="0"/>
                <w:lang w:eastAsia="pl-PL"/>
                <w14:ligatures w14:val="none"/>
              </w:rPr>
            </w:pPr>
            <w:r w:rsidRPr="00D02242">
              <w:rPr>
                <w:rFonts w:eastAsia="Times New Roman" w:cstheme="minorHAnsi"/>
                <w:b/>
                <w:bCs/>
                <w:color w:val="000000"/>
                <w:kern w:val="0"/>
                <w:lang w:eastAsia="pl-PL"/>
                <w14:ligatures w14:val="none"/>
              </w:rPr>
              <w:t>Wykonawca</w:t>
            </w:r>
          </w:p>
          <w:p w14:paraId="0893EDDF"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p w14:paraId="2E193863" w14:textId="77777777" w:rsidR="003E1498" w:rsidRPr="00D12A39" w:rsidRDefault="003E1498" w:rsidP="007C085B">
            <w:pPr>
              <w:spacing w:after="0" w:line="276" w:lineRule="auto"/>
              <w:contextualSpacing/>
              <w:jc w:val="center"/>
              <w:rPr>
                <w:rFonts w:eastAsia="Times New Roman" w:cstheme="minorHAnsi"/>
                <w:b/>
                <w:bCs/>
                <w:color w:val="000000"/>
                <w:kern w:val="0"/>
                <w:lang w:eastAsia="pl-PL"/>
                <w14:ligatures w14:val="none"/>
              </w:rPr>
            </w:pPr>
          </w:p>
        </w:tc>
      </w:tr>
    </w:tbl>
    <w:p w14:paraId="28285DB5" w14:textId="77777777" w:rsidR="0042599A" w:rsidRPr="00E21FFE" w:rsidRDefault="0042599A">
      <w:pPr>
        <w:rPr>
          <w:rFonts w:cstheme="minorHAnsi"/>
        </w:rPr>
      </w:pPr>
    </w:p>
    <w:sectPr w:rsidR="0042599A" w:rsidRPr="00E21FFE">
      <w:headerReference w:type="default" r:id="rId11"/>
      <w:footerReference w:type="default" r:id="rId12"/>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6238679" w16cex:dateUtc="2025-11-07T10:27:00Z"/>
  <w16cex:commentExtensible w16cex:durableId="770D5DF2" w16cex:dateUtc="2025-11-07T12:46:00Z"/>
  <w16cex:commentExtensible w16cex:durableId="056354FC" w16cex:dateUtc="2025-11-07T11:00:00Z"/>
  <w16cex:commentExtensible w16cex:durableId="12ECCE95" w16cex:dateUtc="2025-11-07T10:42:00Z"/>
  <w16cex:commentExtensible w16cex:durableId="7ACDCCE3" w16cex:dateUtc="2025-11-07T12:39:00Z"/>
  <w16cex:commentExtensible w16cex:durableId="6BD14E13" w16cex:dateUtc="2025-11-07T12:44:00Z"/>
  <w16cex:commentExtensible w16cex:durableId="0C9592E7" w16cex:dateUtc="2025-11-07T12:4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ABF4E" w14:textId="77777777" w:rsidR="0007515A" w:rsidRDefault="0007515A" w:rsidP="00DB089C">
      <w:pPr>
        <w:spacing w:after="0" w:line="240" w:lineRule="auto"/>
      </w:pPr>
      <w:r>
        <w:separator/>
      </w:r>
    </w:p>
  </w:endnote>
  <w:endnote w:type="continuationSeparator" w:id="0">
    <w:p w14:paraId="60343F52" w14:textId="77777777" w:rsidR="0007515A" w:rsidRDefault="0007515A" w:rsidP="00DB0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7013183"/>
      <w:docPartObj>
        <w:docPartGallery w:val="Page Numbers (Bottom of Page)"/>
        <w:docPartUnique/>
      </w:docPartObj>
    </w:sdtPr>
    <w:sdtEndPr/>
    <w:sdtContent>
      <w:p w14:paraId="256E0096" w14:textId="77777777" w:rsidR="00C23E2F" w:rsidRDefault="00C23E2F">
        <w:pPr>
          <w:pStyle w:val="Stopka"/>
          <w:jc w:val="center"/>
        </w:pPr>
        <w:r>
          <w:fldChar w:fldCharType="begin"/>
        </w:r>
        <w:r>
          <w:instrText>PAGE   \* MERGEFORMAT</w:instrText>
        </w:r>
        <w:r>
          <w:fldChar w:fldCharType="separate"/>
        </w:r>
        <w:r>
          <w:t>2</w:t>
        </w:r>
        <w:r>
          <w:fldChar w:fldCharType="end"/>
        </w:r>
      </w:p>
    </w:sdtContent>
  </w:sdt>
  <w:p w14:paraId="08194B1E" w14:textId="77777777" w:rsidR="00C23E2F" w:rsidRDefault="00C23E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D147E6" w14:textId="77777777" w:rsidR="0007515A" w:rsidRDefault="0007515A" w:rsidP="00DB089C">
      <w:pPr>
        <w:spacing w:after="0" w:line="240" w:lineRule="auto"/>
      </w:pPr>
      <w:r>
        <w:separator/>
      </w:r>
    </w:p>
  </w:footnote>
  <w:footnote w:type="continuationSeparator" w:id="0">
    <w:p w14:paraId="19285639" w14:textId="77777777" w:rsidR="0007515A" w:rsidRDefault="0007515A" w:rsidP="00DB0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127CD" w14:textId="77777777" w:rsidR="00C23E2F" w:rsidRDefault="00C23E2F">
    <w:pPr>
      <w:pStyle w:val="Nagwek"/>
    </w:pPr>
    <w:r>
      <w:rPr>
        <w:noProof/>
      </w:rPr>
      <w:drawing>
        <wp:inline distT="0" distB="0" distL="0" distR="0" wp14:anchorId="20B476B8" wp14:editId="463B419E">
          <wp:extent cx="5760720" cy="731439"/>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43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632AD86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E6A2787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40A2E82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11"/>
    <w:multiLevelType w:val="singleLevel"/>
    <w:tmpl w:val="00000011"/>
    <w:name w:val="WW8Num23"/>
    <w:lvl w:ilvl="0">
      <w:start w:val="1"/>
      <w:numFmt w:val="decimal"/>
      <w:lvlText w:val="%1."/>
      <w:lvlJc w:val="left"/>
      <w:pPr>
        <w:tabs>
          <w:tab w:val="num" w:pos="720"/>
        </w:tabs>
        <w:ind w:left="720" w:hanging="360"/>
      </w:pPr>
    </w:lvl>
  </w:abstractNum>
  <w:abstractNum w:abstractNumId="4" w15:restartNumberingAfterBreak="0">
    <w:nsid w:val="004A39A9"/>
    <w:multiLevelType w:val="hybridMultilevel"/>
    <w:tmpl w:val="9552DA8C"/>
    <w:lvl w:ilvl="0" w:tplc="B1D84A82">
      <w:start w:val="1"/>
      <w:numFmt w:val="decimal"/>
      <w:lvlText w:val="%1."/>
      <w:lvlJc w:val="left"/>
      <w:pPr>
        <w:ind w:left="720" w:hanging="360"/>
      </w:pPr>
      <w:rPr>
        <w:rFonts w:ascii="Calibri" w:hAnsi="Calibri" w:cs="Arial" w:hint="default"/>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9112F562">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1816E64"/>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19E2CFF"/>
    <w:multiLevelType w:val="hybridMultilevel"/>
    <w:tmpl w:val="BFCEF812"/>
    <w:lvl w:ilvl="0" w:tplc="04150019">
      <w:start w:val="1"/>
      <w:numFmt w:val="lowerLetter"/>
      <w:lvlText w:val="%1."/>
      <w:lvlJc w:val="left"/>
      <w:pPr>
        <w:ind w:left="927" w:hanging="360"/>
      </w:pPr>
      <w:rPr>
        <w:rFonts w:hint="default"/>
      </w:rPr>
    </w:lvl>
    <w:lvl w:ilvl="1" w:tplc="FFFFFFFF">
      <w:start w:val="1"/>
      <w:numFmt w:val="lowerRoman"/>
      <w:lvlText w:val="(%2)"/>
      <w:lvlJc w:val="left"/>
      <w:pPr>
        <w:ind w:left="2007" w:hanging="720"/>
      </w:pPr>
      <w:rPr>
        <w:rFonts w:hint="default"/>
      </w:rPr>
    </w:lvl>
    <w:lvl w:ilvl="2" w:tplc="FFFFFFFF" w:tentative="1">
      <w:start w:val="1"/>
      <w:numFmt w:val="lowerRoman"/>
      <w:lvlText w:val="%3."/>
      <w:lvlJc w:val="right"/>
      <w:pPr>
        <w:ind w:left="2367" w:hanging="180"/>
      </w:pPr>
    </w:lvl>
    <w:lvl w:ilvl="3" w:tplc="FFFFFFFF">
      <w:start w:val="1"/>
      <w:numFmt w:val="decimal"/>
      <w:lvlText w:val="%4."/>
      <w:lvlJc w:val="left"/>
      <w:pPr>
        <w:ind w:left="3087" w:hanging="360"/>
      </w:pPr>
      <w:rPr>
        <w:rFonts w:ascii="Calibri" w:hAnsi="Calibri" w:hint="default"/>
        <w:b w:val="0"/>
        <w:sz w:val="20"/>
        <w:szCs w:val="20"/>
      </w:rPr>
    </w:lvl>
    <w:lvl w:ilvl="4" w:tplc="FFFFFFFF">
      <w:start w:val="1"/>
      <w:numFmt w:val="decimal"/>
      <w:lvlText w:val="%5."/>
      <w:lvlJc w:val="left"/>
      <w:pPr>
        <w:ind w:left="3807" w:hanging="360"/>
      </w:pPr>
    </w:lvl>
    <w:lvl w:ilvl="5" w:tplc="FFFFFFFF" w:tentative="1">
      <w:start w:val="1"/>
      <w:numFmt w:val="lowerRoman"/>
      <w:lvlText w:val="%6."/>
      <w:lvlJc w:val="right"/>
      <w:pPr>
        <w:ind w:left="4527" w:hanging="180"/>
      </w:pPr>
    </w:lvl>
    <w:lvl w:ilvl="6" w:tplc="FFFFFFFF">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 w15:restartNumberingAfterBreak="0">
    <w:nsid w:val="03D64835"/>
    <w:multiLevelType w:val="multilevel"/>
    <w:tmpl w:val="801054E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rPr>
        <w:b w:val="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4C82412"/>
    <w:multiLevelType w:val="multilevel"/>
    <w:tmpl w:val="8A08C9DE"/>
    <w:lvl w:ilvl="0">
      <w:start w:val="1"/>
      <w:numFmt w:val="decimal"/>
      <w:lvlText w:val="%1."/>
      <w:lvlJc w:val="left"/>
      <w:pPr>
        <w:ind w:left="360" w:hanging="360"/>
      </w:pPr>
      <w:rPr>
        <w:b w:val="0"/>
        <w:color w:val="000000" w:themeColor="text1"/>
      </w:rPr>
    </w:lvl>
    <w:lvl w:ilvl="1">
      <w:start w:val="1"/>
      <w:numFmt w:val="decimal"/>
      <w:lvlText w:val="%2."/>
      <w:lvlJc w:val="left"/>
      <w:pPr>
        <w:ind w:left="432" w:hanging="432"/>
      </w:pPr>
      <w:rPr>
        <w:rFonts w:ascii="Calibri" w:eastAsia="Times New Roman" w:hAnsi="Calibri" w:cs="Calibri" w:hint="default"/>
        <w:b w:val="0"/>
        <w:strike w:val="0"/>
        <w:sz w:val="20"/>
        <w:szCs w:val="20"/>
      </w:rPr>
    </w:lvl>
    <w:lvl w:ilvl="2">
      <w:start w:val="1"/>
      <w:numFmt w:val="decimal"/>
      <w:lvlText w:val="%1.%2.%3."/>
      <w:lvlJc w:val="left"/>
      <w:pPr>
        <w:ind w:left="1356" w:hanging="504"/>
      </w:pPr>
      <w:rPr>
        <w:rFonts w:ascii="Arial" w:hAnsi="Arial" w:cs="Arial" w:hint="default"/>
        <w:b w:val="0"/>
        <w:i w:val="0"/>
        <w:strike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5D7DB9"/>
    <w:multiLevelType w:val="hybridMultilevel"/>
    <w:tmpl w:val="10E69FEE"/>
    <w:lvl w:ilvl="0" w:tplc="EBAE28BC">
      <w:start w:val="1"/>
      <w:numFmt w:val="decimal"/>
      <w:lvlText w:val="%1)"/>
      <w:lvlJc w:val="left"/>
      <w:pPr>
        <w:ind w:left="4613" w:hanging="360"/>
      </w:pPr>
      <w:rPr>
        <w:rFonts w:ascii="Calibri" w:eastAsia="Times New Roman" w:hAnsi="Calibri"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6172AC"/>
    <w:multiLevelType w:val="hybridMultilevel"/>
    <w:tmpl w:val="AA24BD6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441A25EA">
      <w:start w:val="1"/>
      <w:numFmt w:val="decimal"/>
      <w:lvlText w:val="%7."/>
      <w:lvlJc w:val="left"/>
      <w:pPr>
        <w:ind w:left="5607" w:hanging="360"/>
      </w:pPr>
      <w:rPr>
        <w:b w:val="0"/>
      </w:r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B26668A"/>
    <w:multiLevelType w:val="hybridMultilevel"/>
    <w:tmpl w:val="F4366F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1A6EFE"/>
    <w:multiLevelType w:val="hybridMultilevel"/>
    <w:tmpl w:val="3EACABD2"/>
    <w:lvl w:ilvl="0" w:tplc="75944D9C">
      <w:start w:val="1"/>
      <w:numFmt w:val="lowerLetter"/>
      <w:lvlText w:val="%1)"/>
      <w:lvlJc w:val="left"/>
      <w:pPr>
        <w:ind w:left="927" w:hanging="360"/>
      </w:pPr>
      <w:rPr>
        <w:rFonts w:hint="default"/>
      </w:rPr>
    </w:lvl>
    <w:lvl w:ilvl="1" w:tplc="5A0E41F2">
      <w:start w:val="1"/>
      <w:numFmt w:val="lowerRoman"/>
      <w:lvlText w:val="(%2)"/>
      <w:lvlJc w:val="left"/>
      <w:pPr>
        <w:ind w:left="2007" w:hanging="720"/>
      </w:pPr>
      <w:rPr>
        <w:rFonts w:hint="default"/>
      </w:rPr>
    </w:lvl>
    <w:lvl w:ilvl="2" w:tplc="0415001B" w:tentative="1">
      <w:start w:val="1"/>
      <w:numFmt w:val="lowerRoman"/>
      <w:lvlText w:val="%3."/>
      <w:lvlJc w:val="right"/>
      <w:pPr>
        <w:ind w:left="2367" w:hanging="180"/>
      </w:pPr>
    </w:lvl>
    <w:lvl w:ilvl="3" w:tplc="16369BFE">
      <w:start w:val="1"/>
      <w:numFmt w:val="decimal"/>
      <w:lvlText w:val="%4."/>
      <w:lvlJc w:val="left"/>
      <w:pPr>
        <w:ind w:left="3087" w:hanging="360"/>
      </w:pPr>
      <w:rPr>
        <w:rFonts w:ascii="Calibri" w:hAnsi="Calibri" w:hint="default"/>
        <w:b w:val="0"/>
        <w:sz w:val="20"/>
        <w:szCs w:val="20"/>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0FEC140D"/>
    <w:multiLevelType w:val="hybridMultilevel"/>
    <w:tmpl w:val="ABEE7B5E"/>
    <w:numStyleLink w:val="Zaimportowanystyl43"/>
  </w:abstractNum>
  <w:abstractNum w:abstractNumId="14" w15:restartNumberingAfterBreak="0">
    <w:nsid w:val="12CD6840"/>
    <w:multiLevelType w:val="hybridMultilevel"/>
    <w:tmpl w:val="C61806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32359"/>
    <w:multiLevelType w:val="hybridMultilevel"/>
    <w:tmpl w:val="FB0209AC"/>
    <w:lvl w:ilvl="0" w:tplc="518E2720">
      <w:start w:val="1"/>
      <w:numFmt w:val="decimal"/>
      <w:lvlText w:val="%1."/>
      <w:lvlJc w:val="left"/>
      <w:pPr>
        <w:tabs>
          <w:tab w:val="num" w:pos="720"/>
        </w:tabs>
        <w:ind w:left="720" w:hanging="360"/>
      </w:pPr>
      <w:rPr>
        <w:rFonts w:hint="default"/>
        <w:b w:val="0"/>
        <w:i w:val="0"/>
        <w:strike w:val="0"/>
      </w:rPr>
    </w:lvl>
    <w:lvl w:ilvl="1" w:tplc="0B62FD72">
      <w:numFmt w:val="bullet"/>
      <w:lvlText w:val="-"/>
      <w:lvlJc w:val="left"/>
      <w:pPr>
        <w:tabs>
          <w:tab w:val="num" w:pos="1440"/>
        </w:tabs>
        <w:ind w:left="1440" w:hanging="360"/>
      </w:pPr>
      <w:rPr>
        <w:rFonts w:ascii="Times New Roman" w:eastAsia="Times New Roman" w:hAnsi="Times New Roman" w:cs="Times New Roman" w:hint="default"/>
        <w:sz w:val="24"/>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5737FEB"/>
    <w:multiLevelType w:val="hybridMultilevel"/>
    <w:tmpl w:val="FF06349C"/>
    <w:lvl w:ilvl="0" w:tplc="D45C6188">
      <w:start w:val="1"/>
      <w:numFmt w:val="decimal"/>
      <w:lvlText w:val="%1."/>
      <w:lvlJc w:val="left"/>
      <w:pPr>
        <w:ind w:left="720" w:hanging="360"/>
      </w:pPr>
      <w:rPr>
        <w:rFonts w:asciiTheme="minorHAnsi" w:hAnsiTheme="minorHAnsi" w:cstheme="minorHAnsi"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DA18CD"/>
    <w:multiLevelType w:val="hybridMultilevel"/>
    <w:tmpl w:val="9F700D12"/>
    <w:lvl w:ilvl="0" w:tplc="A2EA7A1A">
      <w:start w:val="1"/>
      <w:numFmt w:val="decimal"/>
      <w:lvlText w:val="%1)"/>
      <w:lvlJc w:val="left"/>
      <w:pPr>
        <w:ind w:left="786" w:hanging="360"/>
      </w:pPr>
      <w:rPr>
        <w:rFonts w:ascii="Calibri" w:eastAsia="Times New Roman" w:hAnsi="Calibri" w:cs="Calibri"/>
        <w:b w:val="0"/>
        <w:i w:val="0"/>
        <w:strike w:val="0"/>
      </w:rPr>
    </w:lvl>
    <w:lvl w:ilvl="1" w:tplc="04150019">
      <w:start w:val="1"/>
      <w:numFmt w:val="lowerLetter"/>
      <w:lvlText w:val="%2."/>
      <w:lvlJc w:val="left"/>
      <w:pPr>
        <w:ind w:left="1724" w:hanging="360"/>
      </w:pPr>
      <w:rPr>
        <w:rFonts w:hint="default"/>
        <w:b w:val="0"/>
      </w:rPr>
    </w:lvl>
    <w:lvl w:ilvl="2" w:tplc="FFFFFFFF">
      <w:start w:val="1"/>
      <w:numFmt w:val="decimal"/>
      <w:lvlText w:val="%3)"/>
      <w:lvlJc w:val="left"/>
      <w:pPr>
        <w:ind w:left="2624" w:hanging="360"/>
      </w:pPr>
      <w:rPr>
        <w:rFonts w:hint="default"/>
        <w:b w:val="0"/>
      </w:rPr>
    </w:lvl>
    <w:lvl w:ilvl="3" w:tplc="B38EEFCC">
      <w:start w:val="1"/>
      <w:numFmt w:val="lowerLetter"/>
      <w:lvlText w:val="%4)"/>
      <w:lvlJc w:val="left"/>
      <w:pPr>
        <w:ind w:left="3164" w:hanging="360"/>
      </w:pPr>
      <w:rPr>
        <w:rFonts w:ascii="Calibri" w:eastAsia="Times New Roman" w:hAnsi="Calibri" w:cs="Calibri" w:hint="default"/>
        <w:color w:val="000000"/>
      </w:rPr>
    </w:lvl>
    <w:lvl w:ilvl="4" w:tplc="FFFFFFFF">
      <w:start w:val="1"/>
      <w:numFmt w:val="lowerLetter"/>
      <w:lvlText w:val="%5."/>
      <w:lvlJc w:val="left"/>
      <w:pPr>
        <w:ind w:left="3884" w:hanging="360"/>
      </w:pPr>
    </w:lvl>
    <w:lvl w:ilvl="5" w:tplc="FFFFFFFF">
      <w:start w:val="1"/>
      <w:numFmt w:val="lowerRoman"/>
      <w:lvlText w:val="%6."/>
      <w:lvlJc w:val="right"/>
      <w:pPr>
        <w:ind w:left="4604" w:hanging="180"/>
      </w:pPr>
    </w:lvl>
    <w:lvl w:ilvl="6" w:tplc="0415000F">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8" w15:restartNumberingAfterBreak="0">
    <w:nsid w:val="1A5863AC"/>
    <w:multiLevelType w:val="hybridMultilevel"/>
    <w:tmpl w:val="29A875D4"/>
    <w:lvl w:ilvl="0" w:tplc="6728EB3E">
      <w:start w:val="1"/>
      <w:numFmt w:val="lowerLetter"/>
      <w:lvlText w:val="%1)"/>
      <w:lvlJc w:val="left"/>
      <w:pPr>
        <w:ind w:left="1770" w:hanging="360"/>
      </w:pPr>
      <w:rPr>
        <w:rFonts w:hint="default"/>
      </w:rPr>
    </w:lvl>
    <w:lvl w:ilvl="1" w:tplc="04150019">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start w:val="1"/>
      <w:numFmt w:val="lowerLetter"/>
      <w:lvlText w:val="%5."/>
      <w:lvlJc w:val="left"/>
      <w:pPr>
        <w:ind w:left="4650" w:hanging="360"/>
      </w:pPr>
    </w:lvl>
    <w:lvl w:ilvl="5" w:tplc="0415001B">
      <w:start w:val="1"/>
      <w:numFmt w:val="lowerRoman"/>
      <w:lvlText w:val="%6."/>
      <w:lvlJc w:val="right"/>
      <w:pPr>
        <w:ind w:left="5370" w:hanging="180"/>
      </w:pPr>
    </w:lvl>
    <w:lvl w:ilvl="6" w:tplc="CB007AB6">
      <w:start w:val="1"/>
      <w:numFmt w:val="decimal"/>
      <w:lvlText w:val="%7."/>
      <w:lvlJc w:val="left"/>
      <w:pPr>
        <w:ind w:left="5580" w:hanging="360"/>
      </w:pPr>
      <w:rPr>
        <w:rFonts w:ascii="Calibri" w:eastAsia="Times New Roman" w:hAnsi="Calibri" w:cs="Calibri" w:hint="default"/>
        <w:b w:val="0"/>
      </w:r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19" w15:restartNumberingAfterBreak="0">
    <w:nsid w:val="1B02557D"/>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045118"/>
    <w:multiLevelType w:val="hybridMultilevel"/>
    <w:tmpl w:val="AB8EFFA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3A80BA7"/>
    <w:multiLevelType w:val="multilevel"/>
    <w:tmpl w:val="7A94E3E8"/>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0" w:firstLine="0"/>
      </w:pPr>
      <w:rPr>
        <w:rFonts w:ascii="Calibri" w:hAnsi="Calibri" w:cs="Calibri"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22" w15:restartNumberingAfterBreak="0">
    <w:nsid w:val="23F066F9"/>
    <w:multiLevelType w:val="hybridMultilevel"/>
    <w:tmpl w:val="6B8E9636"/>
    <w:lvl w:ilvl="0" w:tplc="04150019">
      <w:start w:val="1"/>
      <w:numFmt w:val="lowerLetter"/>
      <w:lvlText w:val="%1."/>
      <w:lvlJc w:val="left"/>
      <w:pPr>
        <w:tabs>
          <w:tab w:val="num" w:pos="360"/>
        </w:tabs>
        <w:ind w:left="340" w:hanging="34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29276F36"/>
    <w:multiLevelType w:val="multilevel"/>
    <w:tmpl w:val="E496DA2A"/>
    <w:numStyleLink w:val="Zaimportowanystyl59"/>
  </w:abstractNum>
  <w:abstractNum w:abstractNumId="24" w15:restartNumberingAfterBreak="0">
    <w:nsid w:val="2AB405C5"/>
    <w:multiLevelType w:val="hybridMultilevel"/>
    <w:tmpl w:val="975E8550"/>
    <w:lvl w:ilvl="0" w:tplc="C1349E0A">
      <w:start w:val="1"/>
      <w:numFmt w:val="lowerLetter"/>
      <w:lvlText w:val="%1."/>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1440" w:hanging="360"/>
      </w:pPr>
    </w:lvl>
    <w:lvl w:ilvl="2" w:tplc="F644464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EB22E4"/>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6C3935"/>
    <w:multiLevelType w:val="multilevel"/>
    <w:tmpl w:val="E496DA2A"/>
    <w:styleLink w:val="Zaimportowanystyl59"/>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34637458"/>
    <w:multiLevelType w:val="hybridMultilevel"/>
    <w:tmpl w:val="9D9E1C36"/>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417233"/>
    <w:multiLevelType w:val="hybridMultilevel"/>
    <w:tmpl w:val="9A3EB84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29" w15:restartNumberingAfterBreak="0">
    <w:nsid w:val="389D2693"/>
    <w:multiLevelType w:val="hybridMultilevel"/>
    <w:tmpl w:val="163C517E"/>
    <w:lvl w:ilvl="0" w:tplc="31B2F2C8">
      <w:start w:val="2"/>
      <w:numFmt w:val="decimal"/>
      <w:lvlText w:val="§ %1."/>
      <w:lvlJc w:val="left"/>
      <w:pPr>
        <w:tabs>
          <w:tab w:val="num" w:pos="709"/>
        </w:tabs>
        <w:ind w:left="709" w:hanging="709"/>
      </w:pPr>
      <w:rPr>
        <w:rFonts w:hint="default"/>
      </w:rPr>
    </w:lvl>
    <w:lvl w:ilvl="1" w:tplc="04150019">
      <w:start w:val="1"/>
      <w:numFmt w:val="lowerLetter"/>
      <w:lvlText w:val="%2."/>
      <w:lvlJc w:val="left"/>
      <w:pPr>
        <w:tabs>
          <w:tab w:val="num" w:pos="1247"/>
        </w:tabs>
        <w:ind w:left="1247" w:hanging="567"/>
      </w:pPr>
      <w:rPr>
        <w:rFonts w:hint="default"/>
        <w:b w:val="0"/>
        <w:i w:val="0"/>
        <w:caps w:val="0"/>
        <w:strike w:val="0"/>
        <w:dstrike w:val="0"/>
        <w:vanish w:val="0"/>
        <w:sz w:val="20"/>
        <w:szCs w:val="20"/>
        <w:u w:val="none"/>
        <w:vertAlign w:val="baseline"/>
        <w:lang w:val="de-DE"/>
        <w14:shadow w14:blurRad="0" w14:dist="0" w14:dir="0" w14:sx="0" w14:sy="0" w14:kx="0" w14:ky="0" w14:algn="none">
          <w14:srgbClr w14:val="000000"/>
        </w14:shadow>
        <w14:textOutline w14:w="0" w14:cap="rnd" w14:cmpd="sng" w14:algn="ctr">
          <w14:noFill/>
          <w14:prstDash w14:val="solid"/>
          <w14:bevel/>
        </w14:textOutline>
      </w:rPr>
    </w:lvl>
    <w:lvl w:ilvl="2" w:tplc="30269ACE">
      <w:start w:val="1"/>
      <w:numFmt w:val="lowerLetter"/>
      <w:lvlText w:val="(%3)"/>
      <w:lvlJc w:val="right"/>
      <w:pPr>
        <w:tabs>
          <w:tab w:val="num" w:pos="1701"/>
        </w:tabs>
        <w:ind w:left="1701" w:hanging="454"/>
      </w:pPr>
      <w:rPr>
        <w:rFonts w:ascii="Garamond" w:hAnsi="Garamond" w:cs="Times New Roman" w:hint="default"/>
        <w:b w:val="0"/>
        <w:i w:val="0"/>
      </w:rPr>
    </w:lvl>
    <w:lvl w:ilvl="3" w:tplc="A5204A9C">
      <w:start w:val="1"/>
      <w:numFmt w:val="decimal"/>
      <w:lvlText w:val="%4)"/>
      <w:lvlJc w:val="left"/>
      <w:pPr>
        <w:tabs>
          <w:tab w:val="num" w:pos="1247"/>
        </w:tabs>
        <w:ind w:left="1247" w:hanging="567"/>
      </w:pPr>
      <w:rPr>
        <w:rFonts w:hint="default"/>
        <w:b w:val="0"/>
        <w:i w:val="0"/>
        <w:caps w:val="0"/>
        <w:strike w:val="0"/>
        <w:dstrike w:val="0"/>
        <w:vanish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54AC04">
      <w:start w:val="1"/>
      <w:numFmt w:val="decimal"/>
      <w:lvlText w:val="%5."/>
      <w:lvlJc w:val="left"/>
      <w:pPr>
        <w:tabs>
          <w:tab w:val="num" w:pos="680"/>
        </w:tabs>
        <w:ind w:left="680" w:hanging="680"/>
      </w:pPr>
      <w:rPr>
        <w:rFonts w:ascii="Arial" w:hAnsi="Arial" w:cs="Arial" w:hint="default"/>
        <w:b w:val="0"/>
        <w:i w:val="0"/>
        <w:sz w:val="20"/>
        <w:szCs w:val="20"/>
      </w:rPr>
    </w:lvl>
    <w:lvl w:ilvl="5" w:tplc="D67877E6">
      <w:start w:val="1"/>
      <w:numFmt w:val="low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2F574C3"/>
    <w:multiLevelType w:val="hybridMultilevel"/>
    <w:tmpl w:val="00B2E6CC"/>
    <w:lvl w:ilvl="0" w:tplc="DEEA63F0">
      <w:start w:val="1"/>
      <w:numFmt w:val="decimal"/>
      <w:lvlText w:val="%1."/>
      <w:lvlJc w:val="left"/>
      <w:pPr>
        <w:tabs>
          <w:tab w:val="num" w:pos="360"/>
        </w:tabs>
        <w:ind w:left="360" w:hanging="360"/>
      </w:pPr>
      <w:rPr>
        <w:rFonts w:ascii="Calibri" w:hAnsi="Calibri" w:cs="Calibr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6526DF2"/>
    <w:multiLevelType w:val="hybridMultilevel"/>
    <w:tmpl w:val="E234A66A"/>
    <w:lvl w:ilvl="0" w:tplc="04150019">
      <w:start w:val="1"/>
      <w:numFmt w:val="lowerLetter"/>
      <w:lvlText w:val="%1."/>
      <w:lvlJc w:val="left"/>
      <w:pPr>
        <w:ind w:left="720" w:hanging="360"/>
      </w:pPr>
    </w:lvl>
    <w:lvl w:ilvl="1" w:tplc="D04EB968">
      <w:start w:val="1"/>
      <w:numFmt w:val="lowerLetter"/>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846F08"/>
    <w:multiLevelType w:val="hybridMultilevel"/>
    <w:tmpl w:val="01346660"/>
    <w:lvl w:ilvl="0" w:tplc="1A548C6E">
      <w:start w:val="1"/>
      <w:numFmt w:val="lowerRoman"/>
      <w:lvlText w:val="%1)"/>
      <w:lvlJc w:val="left"/>
      <w:pPr>
        <w:ind w:left="1023" w:hanging="720"/>
      </w:pPr>
      <w:rPr>
        <w:rFonts w:hint="default"/>
      </w:r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33" w15:restartNumberingAfterBreak="0">
    <w:nsid w:val="46D2350A"/>
    <w:multiLevelType w:val="multilevel"/>
    <w:tmpl w:val="DC30B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8651BFD"/>
    <w:multiLevelType w:val="hybridMultilevel"/>
    <w:tmpl w:val="01661BAE"/>
    <w:lvl w:ilvl="0" w:tplc="04150019">
      <w:start w:val="1"/>
      <w:numFmt w:val="lowerLetter"/>
      <w:lvlText w:val="%1."/>
      <w:lvlJc w:val="left"/>
      <w:pPr>
        <w:ind w:left="1212" w:hanging="360"/>
      </w:pPr>
    </w:lvl>
    <w:lvl w:ilvl="1" w:tplc="FFFFFFFF" w:tentative="1">
      <w:start w:val="1"/>
      <w:numFmt w:val="lowerLetter"/>
      <w:lvlText w:val="%2."/>
      <w:lvlJc w:val="left"/>
      <w:pPr>
        <w:ind w:left="1932" w:hanging="360"/>
      </w:pPr>
    </w:lvl>
    <w:lvl w:ilvl="2" w:tplc="FFFFFFFF" w:tentative="1">
      <w:start w:val="1"/>
      <w:numFmt w:val="lowerRoman"/>
      <w:lvlText w:val="%3."/>
      <w:lvlJc w:val="right"/>
      <w:pPr>
        <w:ind w:left="2652" w:hanging="180"/>
      </w:pPr>
    </w:lvl>
    <w:lvl w:ilvl="3" w:tplc="FFFFFFFF" w:tentative="1">
      <w:start w:val="1"/>
      <w:numFmt w:val="decimal"/>
      <w:lvlText w:val="%4."/>
      <w:lvlJc w:val="left"/>
      <w:pPr>
        <w:ind w:left="3372" w:hanging="360"/>
      </w:pPr>
    </w:lvl>
    <w:lvl w:ilvl="4" w:tplc="FFFFFFFF" w:tentative="1">
      <w:start w:val="1"/>
      <w:numFmt w:val="lowerLetter"/>
      <w:lvlText w:val="%5."/>
      <w:lvlJc w:val="left"/>
      <w:pPr>
        <w:ind w:left="4092" w:hanging="360"/>
      </w:pPr>
    </w:lvl>
    <w:lvl w:ilvl="5" w:tplc="FFFFFFFF" w:tentative="1">
      <w:start w:val="1"/>
      <w:numFmt w:val="lowerRoman"/>
      <w:lvlText w:val="%6."/>
      <w:lvlJc w:val="right"/>
      <w:pPr>
        <w:ind w:left="4812" w:hanging="180"/>
      </w:pPr>
    </w:lvl>
    <w:lvl w:ilvl="6" w:tplc="FFFFFFFF" w:tentative="1">
      <w:start w:val="1"/>
      <w:numFmt w:val="decimal"/>
      <w:lvlText w:val="%7."/>
      <w:lvlJc w:val="left"/>
      <w:pPr>
        <w:ind w:left="5532" w:hanging="360"/>
      </w:pPr>
    </w:lvl>
    <w:lvl w:ilvl="7" w:tplc="FFFFFFFF" w:tentative="1">
      <w:start w:val="1"/>
      <w:numFmt w:val="lowerLetter"/>
      <w:lvlText w:val="%8."/>
      <w:lvlJc w:val="left"/>
      <w:pPr>
        <w:ind w:left="6252" w:hanging="360"/>
      </w:pPr>
    </w:lvl>
    <w:lvl w:ilvl="8" w:tplc="FFFFFFFF" w:tentative="1">
      <w:start w:val="1"/>
      <w:numFmt w:val="lowerRoman"/>
      <w:lvlText w:val="%9."/>
      <w:lvlJc w:val="right"/>
      <w:pPr>
        <w:ind w:left="6972" w:hanging="180"/>
      </w:pPr>
    </w:lvl>
  </w:abstractNum>
  <w:abstractNum w:abstractNumId="35" w15:restartNumberingAfterBreak="0">
    <w:nsid w:val="54464FB3"/>
    <w:multiLevelType w:val="multilevel"/>
    <w:tmpl w:val="266445D8"/>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Letter"/>
      <w:lvlText w:val="%3)"/>
      <w:lvlJc w:val="left"/>
      <w:pPr>
        <w:ind w:left="2340" w:hanging="36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55980135"/>
    <w:multiLevelType w:val="hybridMultilevel"/>
    <w:tmpl w:val="DD489548"/>
    <w:lvl w:ilvl="0" w:tplc="04150019">
      <w:start w:val="1"/>
      <w:numFmt w:val="lowerLetter"/>
      <w:lvlText w:val="%1."/>
      <w:lvlJc w:val="left"/>
      <w:pPr>
        <w:ind w:left="1077" w:hanging="360"/>
      </w:pPr>
      <w:rPr>
        <w:b w:val="0"/>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57DE1A10"/>
    <w:multiLevelType w:val="hybridMultilevel"/>
    <w:tmpl w:val="12F48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0A40EB"/>
    <w:multiLevelType w:val="hybridMultilevel"/>
    <w:tmpl w:val="499E844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589" w:hanging="360"/>
      </w:pPr>
    </w:lvl>
    <w:lvl w:ilvl="2" w:tplc="0415001B" w:tentative="1">
      <w:start w:val="1"/>
      <w:numFmt w:val="lowerRoman"/>
      <w:lvlText w:val="%3."/>
      <w:lvlJc w:val="right"/>
      <w:pPr>
        <w:ind w:left="1309" w:hanging="180"/>
      </w:pPr>
    </w:lvl>
    <w:lvl w:ilvl="3" w:tplc="0415000F" w:tentative="1">
      <w:start w:val="1"/>
      <w:numFmt w:val="decimal"/>
      <w:lvlText w:val="%4."/>
      <w:lvlJc w:val="left"/>
      <w:pPr>
        <w:ind w:left="2029" w:hanging="360"/>
      </w:pPr>
    </w:lvl>
    <w:lvl w:ilvl="4" w:tplc="04150019" w:tentative="1">
      <w:start w:val="1"/>
      <w:numFmt w:val="lowerLetter"/>
      <w:lvlText w:val="%5."/>
      <w:lvlJc w:val="left"/>
      <w:pPr>
        <w:ind w:left="2749" w:hanging="360"/>
      </w:pPr>
    </w:lvl>
    <w:lvl w:ilvl="5" w:tplc="0415001B" w:tentative="1">
      <w:start w:val="1"/>
      <w:numFmt w:val="lowerRoman"/>
      <w:lvlText w:val="%6."/>
      <w:lvlJc w:val="right"/>
      <w:pPr>
        <w:ind w:left="3469" w:hanging="180"/>
      </w:pPr>
    </w:lvl>
    <w:lvl w:ilvl="6" w:tplc="0415000F" w:tentative="1">
      <w:start w:val="1"/>
      <w:numFmt w:val="decimal"/>
      <w:lvlText w:val="%7."/>
      <w:lvlJc w:val="left"/>
      <w:pPr>
        <w:ind w:left="4189" w:hanging="360"/>
      </w:pPr>
    </w:lvl>
    <w:lvl w:ilvl="7" w:tplc="04150019" w:tentative="1">
      <w:start w:val="1"/>
      <w:numFmt w:val="lowerLetter"/>
      <w:lvlText w:val="%8."/>
      <w:lvlJc w:val="left"/>
      <w:pPr>
        <w:ind w:left="4909" w:hanging="360"/>
      </w:pPr>
    </w:lvl>
    <w:lvl w:ilvl="8" w:tplc="0415001B" w:tentative="1">
      <w:start w:val="1"/>
      <w:numFmt w:val="lowerRoman"/>
      <w:lvlText w:val="%9."/>
      <w:lvlJc w:val="right"/>
      <w:pPr>
        <w:ind w:left="5629" w:hanging="180"/>
      </w:pPr>
    </w:lvl>
  </w:abstractNum>
  <w:abstractNum w:abstractNumId="39" w15:restartNumberingAfterBreak="0">
    <w:nsid w:val="59196DDB"/>
    <w:multiLevelType w:val="hybridMultilevel"/>
    <w:tmpl w:val="54605938"/>
    <w:lvl w:ilvl="0" w:tplc="04150019">
      <w:start w:val="1"/>
      <w:numFmt w:val="lowerLetter"/>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5A7F11C8"/>
    <w:multiLevelType w:val="hybridMultilevel"/>
    <w:tmpl w:val="FFBA07B8"/>
    <w:lvl w:ilvl="0" w:tplc="E7E4C388">
      <w:start w:val="1"/>
      <w:numFmt w:val="decimal"/>
      <w:lvlText w:val="%1."/>
      <w:lvlJc w:val="left"/>
      <w:pPr>
        <w:ind w:left="360" w:hanging="360"/>
      </w:pPr>
      <w:rPr>
        <w:rFonts w:hint="default"/>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AC4361"/>
    <w:multiLevelType w:val="hybridMultilevel"/>
    <w:tmpl w:val="F3DE49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9A393D"/>
    <w:multiLevelType w:val="multilevel"/>
    <w:tmpl w:val="D9EA9B1A"/>
    <w:lvl w:ilvl="0">
      <w:start w:val="3"/>
      <w:numFmt w:val="decimal"/>
      <w:lvlText w:val="%1."/>
      <w:lvlJc w:val="left"/>
      <w:pPr>
        <w:tabs>
          <w:tab w:val="num" w:pos="720"/>
        </w:tabs>
        <w:ind w:left="720" w:hanging="360"/>
      </w:pPr>
      <w:rPr>
        <w:rFonts w:hint="default"/>
      </w:rPr>
    </w:lvl>
    <w:lvl w:ilvl="1">
      <w:start w:val="9"/>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4187"/>
        </w:tabs>
        <w:ind w:left="4187"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61147A6C"/>
    <w:multiLevelType w:val="hybridMultilevel"/>
    <w:tmpl w:val="B7467118"/>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B430CD"/>
    <w:multiLevelType w:val="hybridMultilevel"/>
    <w:tmpl w:val="ABEE7B5E"/>
    <w:styleLink w:val="Zaimportowanystyl43"/>
    <w:lvl w:ilvl="0" w:tplc="5D5CF3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1A64B3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8C50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06D4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D6A6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BC0E61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464A8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B6C1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A0B326">
      <w:start w:val="1"/>
      <w:numFmt w:val="lowerRoman"/>
      <w:suff w:val="nothing"/>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64B66DF3"/>
    <w:multiLevelType w:val="hybridMultilevel"/>
    <w:tmpl w:val="5BCC189A"/>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6DF581C"/>
    <w:multiLevelType w:val="multilevel"/>
    <w:tmpl w:val="00169F18"/>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B963591"/>
    <w:multiLevelType w:val="multilevel"/>
    <w:tmpl w:val="23B2C87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heme="minorHAnsi" w:hAnsiTheme="minorHAnsi"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ascii="Calibri" w:hAnsi="Calibri" w:cs="Calibri" w:hint="default"/>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6FFB40BE"/>
    <w:multiLevelType w:val="multilevel"/>
    <w:tmpl w:val="DC3A4E9E"/>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4A77C84"/>
    <w:multiLevelType w:val="multilevel"/>
    <w:tmpl w:val="15E42F1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6B849FE"/>
    <w:multiLevelType w:val="hybridMultilevel"/>
    <w:tmpl w:val="602E5CEA"/>
    <w:lvl w:ilvl="0" w:tplc="16867CD0">
      <w:start w:val="1"/>
      <w:numFmt w:val="lowerLetter"/>
      <w:lvlText w:val="%1."/>
      <w:lvlJc w:val="left"/>
      <w:pPr>
        <w:ind w:left="720" w:hanging="360"/>
      </w:pPr>
      <w:rPr>
        <w:rFonts w:ascii="Calibri" w:eastAsia="Times New Roman" w:hAnsi="Calibri" w:cs="Calibri"/>
        <w:b w:val="0"/>
        <w:i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6651E3"/>
    <w:multiLevelType w:val="multilevel"/>
    <w:tmpl w:val="7056235A"/>
    <w:lvl w:ilvl="0">
      <w:start w:val="5"/>
      <w:numFmt w:val="lowerLetter"/>
      <w:lvlText w:val="%1)"/>
      <w:lvlJc w:val="left"/>
      <w:pPr>
        <w:tabs>
          <w:tab w:val="num" w:pos="360"/>
        </w:tabs>
        <w:ind w:left="360" w:hanging="360"/>
      </w:pPr>
      <w:rPr>
        <w:rFonts w:hint="default"/>
      </w:rPr>
    </w:lvl>
    <w:lvl w:ilvl="1">
      <w:start w:val="21"/>
      <w:numFmt w:val="bullet"/>
      <w:lvlText w:val="-"/>
      <w:lvlJc w:val="left"/>
      <w:pPr>
        <w:tabs>
          <w:tab w:val="num" w:pos="2370"/>
        </w:tabs>
        <w:ind w:left="2370" w:hanging="129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Calibri" w:hAnsi="Calibri" w:cs="Calibri"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495"/>
        </w:tabs>
        <w:ind w:left="1495"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7F066320"/>
    <w:multiLevelType w:val="hybridMultilevel"/>
    <w:tmpl w:val="7982CB16"/>
    <w:lvl w:ilvl="0" w:tplc="B18CF2F4">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0"/>
  </w:num>
  <w:num w:numId="2">
    <w:abstractNumId w:val="2"/>
  </w:num>
  <w:num w:numId="3">
    <w:abstractNumId w:val="1"/>
  </w:num>
  <w:num w:numId="4">
    <w:abstractNumId w:val="0"/>
  </w:num>
  <w:num w:numId="5">
    <w:abstractNumId w:val="40"/>
  </w:num>
  <w:num w:numId="6">
    <w:abstractNumId w:val="51"/>
  </w:num>
  <w:num w:numId="7">
    <w:abstractNumId w:val="9"/>
  </w:num>
  <w:num w:numId="8">
    <w:abstractNumId w:val="15"/>
  </w:num>
  <w:num w:numId="9">
    <w:abstractNumId w:val="10"/>
  </w:num>
  <w:num w:numId="10">
    <w:abstractNumId w:val="18"/>
  </w:num>
  <w:num w:numId="11">
    <w:abstractNumId w:val="16"/>
  </w:num>
  <w:num w:numId="12">
    <w:abstractNumId w:val="4"/>
  </w:num>
  <w:num w:numId="13">
    <w:abstractNumId w:val="29"/>
  </w:num>
  <w:num w:numId="14">
    <w:abstractNumId w:val="12"/>
  </w:num>
  <w:num w:numId="15">
    <w:abstractNumId w:val="50"/>
  </w:num>
  <w:num w:numId="16">
    <w:abstractNumId w:val="8"/>
  </w:num>
  <w:num w:numId="17">
    <w:abstractNumId w:val="42"/>
  </w:num>
  <w:num w:numId="18">
    <w:abstractNumId w:val="21"/>
  </w:num>
  <w:num w:numId="19">
    <w:abstractNumId w:val="3"/>
  </w:num>
  <w:num w:numId="20">
    <w:abstractNumId w:val="48"/>
  </w:num>
  <w:num w:numId="21">
    <w:abstractNumId w:val="27"/>
  </w:num>
  <w:num w:numId="22">
    <w:abstractNumId w:val="49"/>
  </w:num>
  <w:num w:numId="23">
    <w:abstractNumId w:val="14"/>
  </w:num>
  <w:num w:numId="24">
    <w:abstractNumId w:val="36"/>
  </w:num>
  <w:num w:numId="25">
    <w:abstractNumId w:val="39"/>
  </w:num>
  <w:num w:numId="26">
    <w:abstractNumId w:val="11"/>
  </w:num>
  <w:num w:numId="27">
    <w:abstractNumId w:val="31"/>
  </w:num>
  <w:num w:numId="28">
    <w:abstractNumId w:val="41"/>
  </w:num>
  <w:num w:numId="29">
    <w:abstractNumId w:val="47"/>
  </w:num>
  <w:num w:numId="30">
    <w:abstractNumId w:val="24"/>
  </w:num>
  <w:num w:numId="31">
    <w:abstractNumId w:val="22"/>
  </w:num>
  <w:num w:numId="32">
    <w:abstractNumId w:val="6"/>
  </w:num>
  <w:num w:numId="33">
    <w:abstractNumId w:val="46"/>
  </w:num>
  <w:num w:numId="34">
    <w:abstractNumId w:val="28"/>
  </w:num>
  <w:num w:numId="35">
    <w:abstractNumId w:val="34"/>
  </w:num>
  <w:num w:numId="36">
    <w:abstractNumId w:val="7"/>
  </w:num>
  <w:num w:numId="37">
    <w:abstractNumId w:val="37"/>
  </w:num>
  <w:num w:numId="38">
    <w:abstractNumId w:val="17"/>
  </w:num>
  <w:num w:numId="39">
    <w:abstractNumId w:val="38"/>
  </w:num>
  <w:num w:numId="40">
    <w:abstractNumId w:val="20"/>
  </w:num>
  <w:num w:numId="41">
    <w:abstractNumId w:val="25"/>
  </w:num>
  <w:num w:numId="42">
    <w:abstractNumId w:val="19"/>
  </w:num>
  <w:num w:numId="43">
    <w:abstractNumId w:val="45"/>
  </w:num>
  <w:num w:numId="44">
    <w:abstractNumId w:val="52"/>
  </w:num>
  <w:num w:numId="45">
    <w:abstractNumId w:val="43"/>
  </w:num>
  <w:num w:numId="46">
    <w:abstractNumId w:val="32"/>
  </w:num>
  <w:num w:numId="47">
    <w:abstractNumId w:val="35"/>
  </w:num>
  <w:num w:numId="48">
    <w:abstractNumId w:val="44"/>
  </w:num>
  <w:num w:numId="49">
    <w:abstractNumId w:val="13"/>
  </w:num>
  <w:num w:numId="50">
    <w:abstractNumId w:val="26"/>
  </w:num>
  <w:num w:numId="51">
    <w:abstractNumId w:val="23"/>
    <w:lvlOverride w:ilvl="0">
      <w:lvl w:ilvl="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708"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1213" w:hanging="5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lvlText w:val="%4)"/>
        <w:lvlJc w:val="left"/>
        <w:pPr>
          <w:tabs>
            <w:tab w:val="num" w:pos="1416"/>
          </w:tabs>
          <w:ind w:left="1728" w:hanging="6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tabs>
            <w:tab w:val="num" w:pos="1757"/>
          </w:tabs>
          <w:ind w:left="2069" w:hanging="62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5)%6."/>
        <w:lvlJc w:val="left"/>
        <w:pPr>
          <w:ind w:left="2409" w:hanging="6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5)%6.%7."/>
        <w:lvlJc w:val="left"/>
        <w:pPr>
          <w:tabs>
            <w:tab w:val="num" w:pos="2776"/>
          </w:tabs>
          <w:ind w:left="3088" w:hanging="92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5)%6.%7.%8."/>
        <w:lvlJc w:val="left"/>
        <w:pPr>
          <w:ind w:left="3118" w:hanging="59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nothing"/>
        <w:lvlText w:val="%5)%6.%7.%8.%9."/>
        <w:lvlJc w:val="left"/>
        <w:pPr>
          <w:ind w:left="3797" w:hanging="91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33"/>
  </w:num>
  <w:num w:numId="53">
    <w:abstractNumId w:val="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498"/>
    <w:rsid w:val="0000445E"/>
    <w:rsid w:val="000057C7"/>
    <w:rsid w:val="0001096F"/>
    <w:rsid w:val="00012DED"/>
    <w:rsid w:val="000208C4"/>
    <w:rsid w:val="000220E3"/>
    <w:rsid w:val="000230DD"/>
    <w:rsid w:val="00024874"/>
    <w:rsid w:val="00024C5F"/>
    <w:rsid w:val="00026B8E"/>
    <w:rsid w:val="000333BE"/>
    <w:rsid w:val="00036EB1"/>
    <w:rsid w:val="00037CC2"/>
    <w:rsid w:val="0004004F"/>
    <w:rsid w:val="0005626E"/>
    <w:rsid w:val="00061C80"/>
    <w:rsid w:val="00062834"/>
    <w:rsid w:val="00073D48"/>
    <w:rsid w:val="000745DA"/>
    <w:rsid w:val="0007515A"/>
    <w:rsid w:val="00077B66"/>
    <w:rsid w:val="000916ED"/>
    <w:rsid w:val="00091EE9"/>
    <w:rsid w:val="000A0A2F"/>
    <w:rsid w:val="000A257F"/>
    <w:rsid w:val="000A49BA"/>
    <w:rsid w:val="000B5317"/>
    <w:rsid w:val="000C073C"/>
    <w:rsid w:val="000C0B2E"/>
    <w:rsid w:val="000C5377"/>
    <w:rsid w:val="000D3B1C"/>
    <w:rsid w:val="000F52DC"/>
    <w:rsid w:val="00105D08"/>
    <w:rsid w:val="00111568"/>
    <w:rsid w:val="00111ECD"/>
    <w:rsid w:val="00115DC5"/>
    <w:rsid w:val="00120BBC"/>
    <w:rsid w:val="001217BC"/>
    <w:rsid w:val="0013262E"/>
    <w:rsid w:val="00135B5A"/>
    <w:rsid w:val="0014218E"/>
    <w:rsid w:val="00150D35"/>
    <w:rsid w:val="00151E78"/>
    <w:rsid w:val="00152C84"/>
    <w:rsid w:val="00153C6F"/>
    <w:rsid w:val="00153DE8"/>
    <w:rsid w:val="001549EF"/>
    <w:rsid w:val="00154E65"/>
    <w:rsid w:val="00156A41"/>
    <w:rsid w:val="00156E0C"/>
    <w:rsid w:val="00163F15"/>
    <w:rsid w:val="001647D7"/>
    <w:rsid w:val="001701BF"/>
    <w:rsid w:val="00172DE3"/>
    <w:rsid w:val="00173151"/>
    <w:rsid w:val="0018269D"/>
    <w:rsid w:val="00192D6C"/>
    <w:rsid w:val="0019312D"/>
    <w:rsid w:val="0019721A"/>
    <w:rsid w:val="001A4640"/>
    <w:rsid w:val="001B0DEA"/>
    <w:rsid w:val="001B3234"/>
    <w:rsid w:val="001B3C2D"/>
    <w:rsid w:val="001B4A76"/>
    <w:rsid w:val="001B78B0"/>
    <w:rsid w:val="001C6B7B"/>
    <w:rsid w:val="001D6F8A"/>
    <w:rsid w:val="001D78D8"/>
    <w:rsid w:val="001E07F6"/>
    <w:rsid w:val="001E0B29"/>
    <w:rsid w:val="001E2614"/>
    <w:rsid w:val="001E5744"/>
    <w:rsid w:val="001E6F15"/>
    <w:rsid w:val="001F2024"/>
    <w:rsid w:val="001F65A3"/>
    <w:rsid w:val="001F68E8"/>
    <w:rsid w:val="00202373"/>
    <w:rsid w:val="00205CF6"/>
    <w:rsid w:val="002072B9"/>
    <w:rsid w:val="00207667"/>
    <w:rsid w:val="002143EB"/>
    <w:rsid w:val="002177AD"/>
    <w:rsid w:val="00230918"/>
    <w:rsid w:val="002367DF"/>
    <w:rsid w:val="00240F19"/>
    <w:rsid w:val="00241434"/>
    <w:rsid w:val="002469CA"/>
    <w:rsid w:val="00246ED4"/>
    <w:rsid w:val="002505AC"/>
    <w:rsid w:val="00256FB2"/>
    <w:rsid w:val="002662A5"/>
    <w:rsid w:val="00270619"/>
    <w:rsid w:val="0027390B"/>
    <w:rsid w:val="00273CA4"/>
    <w:rsid w:val="002748F5"/>
    <w:rsid w:val="00275A98"/>
    <w:rsid w:val="00290C0D"/>
    <w:rsid w:val="00295AA1"/>
    <w:rsid w:val="00296D30"/>
    <w:rsid w:val="00297A4A"/>
    <w:rsid w:val="002A30BE"/>
    <w:rsid w:val="002B07EE"/>
    <w:rsid w:val="002B1554"/>
    <w:rsid w:val="002B519F"/>
    <w:rsid w:val="002B5809"/>
    <w:rsid w:val="002B5DEB"/>
    <w:rsid w:val="002B6E11"/>
    <w:rsid w:val="002C0C96"/>
    <w:rsid w:val="002C1986"/>
    <w:rsid w:val="002C79D8"/>
    <w:rsid w:val="002D52BE"/>
    <w:rsid w:val="002E6B41"/>
    <w:rsid w:val="002F121C"/>
    <w:rsid w:val="002F72FF"/>
    <w:rsid w:val="002F7981"/>
    <w:rsid w:val="00301BB1"/>
    <w:rsid w:val="00301EFC"/>
    <w:rsid w:val="003118C4"/>
    <w:rsid w:val="003118CB"/>
    <w:rsid w:val="00313E29"/>
    <w:rsid w:val="0031544C"/>
    <w:rsid w:val="0031556F"/>
    <w:rsid w:val="00315954"/>
    <w:rsid w:val="00316E31"/>
    <w:rsid w:val="00317FE4"/>
    <w:rsid w:val="00324412"/>
    <w:rsid w:val="00324495"/>
    <w:rsid w:val="003249FA"/>
    <w:rsid w:val="00330F91"/>
    <w:rsid w:val="003348FE"/>
    <w:rsid w:val="003358C8"/>
    <w:rsid w:val="00337BE9"/>
    <w:rsid w:val="003406F0"/>
    <w:rsid w:val="00345371"/>
    <w:rsid w:val="003463AB"/>
    <w:rsid w:val="003505CF"/>
    <w:rsid w:val="00351C6E"/>
    <w:rsid w:val="00352615"/>
    <w:rsid w:val="00353977"/>
    <w:rsid w:val="00355524"/>
    <w:rsid w:val="0036104E"/>
    <w:rsid w:val="00362902"/>
    <w:rsid w:val="00362918"/>
    <w:rsid w:val="00367625"/>
    <w:rsid w:val="00367D75"/>
    <w:rsid w:val="003712D5"/>
    <w:rsid w:val="00376814"/>
    <w:rsid w:val="00377A30"/>
    <w:rsid w:val="003852CC"/>
    <w:rsid w:val="003855E2"/>
    <w:rsid w:val="003873CE"/>
    <w:rsid w:val="003904A5"/>
    <w:rsid w:val="003912D0"/>
    <w:rsid w:val="003926F4"/>
    <w:rsid w:val="003946FA"/>
    <w:rsid w:val="003A1145"/>
    <w:rsid w:val="003A4275"/>
    <w:rsid w:val="003B2770"/>
    <w:rsid w:val="003B49F7"/>
    <w:rsid w:val="003C055F"/>
    <w:rsid w:val="003C49AF"/>
    <w:rsid w:val="003C5E5F"/>
    <w:rsid w:val="003C6884"/>
    <w:rsid w:val="003C7532"/>
    <w:rsid w:val="003D3B61"/>
    <w:rsid w:val="003D729D"/>
    <w:rsid w:val="003D7BA4"/>
    <w:rsid w:val="003D7C16"/>
    <w:rsid w:val="003D7DF0"/>
    <w:rsid w:val="003E1498"/>
    <w:rsid w:val="003F4B98"/>
    <w:rsid w:val="003F655A"/>
    <w:rsid w:val="00402C6D"/>
    <w:rsid w:val="00403105"/>
    <w:rsid w:val="004039A3"/>
    <w:rsid w:val="00414F26"/>
    <w:rsid w:val="004206B0"/>
    <w:rsid w:val="00424152"/>
    <w:rsid w:val="0042478B"/>
    <w:rsid w:val="0042599A"/>
    <w:rsid w:val="00426600"/>
    <w:rsid w:val="0042723E"/>
    <w:rsid w:val="00434C75"/>
    <w:rsid w:val="00435A54"/>
    <w:rsid w:val="00436D4C"/>
    <w:rsid w:val="00442421"/>
    <w:rsid w:val="0045148E"/>
    <w:rsid w:val="004514CF"/>
    <w:rsid w:val="00464A59"/>
    <w:rsid w:val="0046706F"/>
    <w:rsid w:val="004710E6"/>
    <w:rsid w:val="004722CB"/>
    <w:rsid w:val="00476783"/>
    <w:rsid w:val="00477789"/>
    <w:rsid w:val="00477E8B"/>
    <w:rsid w:val="00480ADC"/>
    <w:rsid w:val="0048373E"/>
    <w:rsid w:val="00485161"/>
    <w:rsid w:val="00485889"/>
    <w:rsid w:val="00486087"/>
    <w:rsid w:val="004923AD"/>
    <w:rsid w:val="004A67D9"/>
    <w:rsid w:val="004B17F8"/>
    <w:rsid w:val="004B3BEB"/>
    <w:rsid w:val="004D3D12"/>
    <w:rsid w:val="004D50CA"/>
    <w:rsid w:val="004D5F01"/>
    <w:rsid w:val="004D6940"/>
    <w:rsid w:val="004E2C5A"/>
    <w:rsid w:val="004E2D3E"/>
    <w:rsid w:val="004F2C06"/>
    <w:rsid w:val="004F3331"/>
    <w:rsid w:val="004F3504"/>
    <w:rsid w:val="004F4545"/>
    <w:rsid w:val="004F4DCA"/>
    <w:rsid w:val="004F7490"/>
    <w:rsid w:val="004F7CA9"/>
    <w:rsid w:val="00501FD3"/>
    <w:rsid w:val="005026FA"/>
    <w:rsid w:val="005032A1"/>
    <w:rsid w:val="00505588"/>
    <w:rsid w:val="00506161"/>
    <w:rsid w:val="00516665"/>
    <w:rsid w:val="005169DE"/>
    <w:rsid w:val="00520054"/>
    <w:rsid w:val="00530E9F"/>
    <w:rsid w:val="0053440B"/>
    <w:rsid w:val="005371AA"/>
    <w:rsid w:val="00537501"/>
    <w:rsid w:val="005412F7"/>
    <w:rsid w:val="005435DD"/>
    <w:rsid w:val="00546598"/>
    <w:rsid w:val="0055097A"/>
    <w:rsid w:val="00554A37"/>
    <w:rsid w:val="005637AC"/>
    <w:rsid w:val="005647FE"/>
    <w:rsid w:val="00566624"/>
    <w:rsid w:val="005845B6"/>
    <w:rsid w:val="0058565A"/>
    <w:rsid w:val="0059262B"/>
    <w:rsid w:val="00593411"/>
    <w:rsid w:val="00594E0C"/>
    <w:rsid w:val="005969DA"/>
    <w:rsid w:val="00597110"/>
    <w:rsid w:val="005A05CE"/>
    <w:rsid w:val="005A4455"/>
    <w:rsid w:val="005B22B9"/>
    <w:rsid w:val="005B2720"/>
    <w:rsid w:val="005B38D1"/>
    <w:rsid w:val="005C0759"/>
    <w:rsid w:val="005D5544"/>
    <w:rsid w:val="005D5851"/>
    <w:rsid w:val="005D65E3"/>
    <w:rsid w:val="005E5413"/>
    <w:rsid w:val="005E7857"/>
    <w:rsid w:val="005F021D"/>
    <w:rsid w:val="005F1564"/>
    <w:rsid w:val="006008D6"/>
    <w:rsid w:val="006013FF"/>
    <w:rsid w:val="00606E54"/>
    <w:rsid w:val="006117C8"/>
    <w:rsid w:val="00620557"/>
    <w:rsid w:val="00622F3B"/>
    <w:rsid w:val="00626623"/>
    <w:rsid w:val="0063247D"/>
    <w:rsid w:val="006332D7"/>
    <w:rsid w:val="0063481A"/>
    <w:rsid w:val="00637E19"/>
    <w:rsid w:val="00640345"/>
    <w:rsid w:val="00642404"/>
    <w:rsid w:val="006425DA"/>
    <w:rsid w:val="00646247"/>
    <w:rsid w:val="006506BC"/>
    <w:rsid w:val="00650D9A"/>
    <w:rsid w:val="006545F6"/>
    <w:rsid w:val="00655212"/>
    <w:rsid w:val="00660940"/>
    <w:rsid w:val="006620EA"/>
    <w:rsid w:val="00665340"/>
    <w:rsid w:val="006738B2"/>
    <w:rsid w:val="0067479F"/>
    <w:rsid w:val="00676645"/>
    <w:rsid w:val="006818D0"/>
    <w:rsid w:val="00686CD1"/>
    <w:rsid w:val="00690AA4"/>
    <w:rsid w:val="00692225"/>
    <w:rsid w:val="00692BCE"/>
    <w:rsid w:val="00693E14"/>
    <w:rsid w:val="00696403"/>
    <w:rsid w:val="00697EAA"/>
    <w:rsid w:val="006A1BE2"/>
    <w:rsid w:val="006A64F8"/>
    <w:rsid w:val="006B1C19"/>
    <w:rsid w:val="006D0B2B"/>
    <w:rsid w:val="006D0F2F"/>
    <w:rsid w:val="006D1BFF"/>
    <w:rsid w:val="006D23FE"/>
    <w:rsid w:val="006D4768"/>
    <w:rsid w:val="006D51CB"/>
    <w:rsid w:val="006E4279"/>
    <w:rsid w:val="006E6B72"/>
    <w:rsid w:val="006F1871"/>
    <w:rsid w:val="006F4243"/>
    <w:rsid w:val="006F6F44"/>
    <w:rsid w:val="00706602"/>
    <w:rsid w:val="007106F5"/>
    <w:rsid w:val="0071106C"/>
    <w:rsid w:val="00712267"/>
    <w:rsid w:val="00716BEF"/>
    <w:rsid w:val="007226D6"/>
    <w:rsid w:val="00726C77"/>
    <w:rsid w:val="00727C75"/>
    <w:rsid w:val="00732D1F"/>
    <w:rsid w:val="007341AD"/>
    <w:rsid w:val="00734C6C"/>
    <w:rsid w:val="00737A8C"/>
    <w:rsid w:val="007404AF"/>
    <w:rsid w:val="00744CFB"/>
    <w:rsid w:val="00744D4F"/>
    <w:rsid w:val="00746A92"/>
    <w:rsid w:val="00750697"/>
    <w:rsid w:val="00752F08"/>
    <w:rsid w:val="00756AF9"/>
    <w:rsid w:val="007623C0"/>
    <w:rsid w:val="00771324"/>
    <w:rsid w:val="00772118"/>
    <w:rsid w:val="00772346"/>
    <w:rsid w:val="00774BA8"/>
    <w:rsid w:val="0078533B"/>
    <w:rsid w:val="0078777C"/>
    <w:rsid w:val="00794F54"/>
    <w:rsid w:val="00795F85"/>
    <w:rsid w:val="007A0B78"/>
    <w:rsid w:val="007B1950"/>
    <w:rsid w:val="007B6974"/>
    <w:rsid w:val="007C06A0"/>
    <w:rsid w:val="007C085B"/>
    <w:rsid w:val="007C2E5A"/>
    <w:rsid w:val="007C3C52"/>
    <w:rsid w:val="007D45ED"/>
    <w:rsid w:val="007D6C39"/>
    <w:rsid w:val="007E1559"/>
    <w:rsid w:val="007E2423"/>
    <w:rsid w:val="007E559F"/>
    <w:rsid w:val="007E6F6F"/>
    <w:rsid w:val="007E7AA3"/>
    <w:rsid w:val="00801C22"/>
    <w:rsid w:val="00802A88"/>
    <w:rsid w:val="00810F2C"/>
    <w:rsid w:val="00813BC0"/>
    <w:rsid w:val="008170C3"/>
    <w:rsid w:val="0081713F"/>
    <w:rsid w:val="00817E95"/>
    <w:rsid w:val="00817F0C"/>
    <w:rsid w:val="00826340"/>
    <w:rsid w:val="00827CB6"/>
    <w:rsid w:val="00827E1F"/>
    <w:rsid w:val="00830D02"/>
    <w:rsid w:val="0083165D"/>
    <w:rsid w:val="008374E5"/>
    <w:rsid w:val="008425AD"/>
    <w:rsid w:val="00843616"/>
    <w:rsid w:val="00844F5E"/>
    <w:rsid w:val="00845480"/>
    <w:rsid w:val="008501D2"/>
    <w:rsid w:val="0085159A"/>
    <w:rsid w:val="00851653"/>
    <w:rsid w:val="00851FA7"/>
    <w:rsid w:val="00870418"/>
    <w:rsid w:val="00875FCA"/>
    <w:rsid w:val="0088181E"/>
    <w:rsid w:val="00884AEF"/>
    <w:rsid w:val="008877EC"/>
    <w:rsid w:val="00887966"/>
    <w:rsid w:val="0089144B"/>
    <w:rsid w:val="008940B3"/>
    <w:rsid w:val="008A41E9"/>
    <w:rsid w:val="008A5935"/>
    <w:rsid w:val="008A5E5C"/>
    <w:rsid w:val="008A6A34"/>
    <w:rsid w:val="008B3E07"/>
    <w:rsid w:val="008B3F93"/>
    <w:rsid w:val="008B6603"/>
    <w:rsid w:val="008B6B0C"/>
    <w:rsid w:val="008B6E9C"/>
    <w:rsid w:val="008C2D5E"/>
    <w:rsid w:val="008C50BC"/>
    <w:rsid w:val="008C62AF"/>
    <w:rsid w:val="008D05C5"/>
    <w:rsid w:val="008D60DE"/>
    <w:rsid w:val="008E2AD4"/>
    <w:rsid w:val="008E4034"/>
    <w:rsid w:val="008E7133"/>
    <w:rsid w:val="008E7A8F"/>
    <w:rsid w:val="008F1761"/>
    <w:rsid w:val="009028C3"/>
    <w:rsid w:val="009032DF"/>
    <w:rsid w:val="009119F7"/>
    <w:rsid w:val="0091661C"/>
    <w:rsid w:val="00916AF3"/>
    <w:rsid w:val="00916F57"/>
    <w:rsid w:val="00925066"/>
    <w:rsid w:val="00944E1E"/>
    <w:rsid w:val="0094716C"/>
    <w:rsid w:val="009474EE"/>
    <w:rsid w:val="00953BE4"/>
    <w:rsid w:val="00971488"/>
    <w:rsid w:val="009809EE"/>
    <w:rsid w:val="00987082"/>
    <w:rsid w:val="00994885"/>
    <w:rsid w:val="009A148A"/>
    <w:rsid w:val="009A54CD"/>
    <w:rsid w:val="009A551F"/>
    <w:rsid w:val="009A731E"/>
    <w:rsid w:val="009A752E"/>
    <w:rsid w:val="009B3092"/>
    <w:rsid w:val="009B5952"/>
    <w:rsid w:val="009C44F8"/>
    <w:rsid w:val="009C54DC"/>
    <w:rsid w:val="009D0B75"/>
    <w:rsid w:val="009D27FC"/>
    <w:rsid w:val="009D6C3B"/>
    <w:rsid w:val="009E13FC"/>
    <w:rsid w:val="009E1757"/>
    <w:rsid w:val="009E4231"/>
    <w:rsid w:val="009F51B8"/>
    <w:rsid w:val="009F71CE"/>
    <w:rsid w:val="00A04FD8"/>
    <w:rsid w:val="00A05086"/>
    <w:rsid w:val="00A058E8"/>
    <w:rsid w:val="00A066C3"/>
    <w:rsid w:val="00A109CD"/>
    <w:rsid w:val="00A15A05"/>
    <w:rsid w:val="00A165E5"/>
    <w:rsid w:val="00A200D1"/>
    <w:rsid w:val="00A20364"/>
    <w:rsid w:val="00A20E04"/>
    <w:rsid w:val="00A2133C"/>
    <w:rsid w:val="00A2270D"/>
    <w:rsid w:val="00A258DE"/>
    <w:rsid w:val="00A25EDA"/>
    <w:rsid w:val="00A30424"/>
    <w:rsid w:val="00A31090"/>
    <w:rsid w:val="00A37A07"/>
    <w:rsid w:val="00A40B45"/>
    <w:rsid w:val="00A4518C"/>
    <w:rsid w:val="00A461EF"/>
    <w:rsid w:val="00A506D7"/>
    <w:rsid w:val="00A607A3"/>
    <w:rsid w:val="00A60880"/>
    <w:rsid w:val="00A63752"/>
    <w:rsid w:val="00A81265"/>
    <w:rsid w:val="00A8546B"/>
    <w:rsid w:val="00A90480"/>
    <w:rsid w:val="00A90E40"/>
    <w:rsid w:val="00A9384F"/>
    <w:rsid w:val="00A95D88"/>
    <w:rsid w:val="00A97C62"/>
    <w:rsid w:val="00AA06F7"/>
    <w:rsid w:val="00AA328A"/>
    <w:rsid w:val="00AA463E"/>
    <w:rsid w:val="00AA7CF8"/>
    <w:rsid w:val="00AA7E25"/>
    <w:rsid w:val="00AB03ED"/>
    <w:rsid w:val="00AB3F4B"/>
    <w:rsid w:val="00AC39C1"/>
    <w:rsid w:val="00AD7193"/>
    <w:rsid w:val="00AE07DC"/>
    <w:rsid w:val="00AE18AA"/>
    <w:rsid w:val="00AE59CD"/>
    <w:rsid w:val="00AE641D"/>
    <w:rsid w:val="00AF5DDB"/>
    <w:rsid w:val="00B01CC4"/>
    <w:rsid w:val="00B03247"/>
    <w:rsid w:val="00B03E73"/>
    <w:rsid w:val="00B05C1F"/>
    <w:rsid w:val="00B05C91"/>
    <w:rsid w:val="00B0679E"/>
    <w:rsid w:val="00B15F07"/>
    <w:rsid w:val="00B20925"/>
    <w:rsid w:val="00B22BEA"/>
    <w:rsid w:val="00B25380"/>
    <w:rsid w:val="00B26F83"/>
    <w:rsid w:val="00B32D4E"/>
    <w:rsid w:val="00B36BB1"/>
    <w:rsid w:val="00B37096"/>
    <w:rsid w:val="00B41678"/>
    <w:rsid w:val="00B44A65"/>
    <w:rsid w:val="00B44BD4"/>
    <w:rsid w:val="00B545F3"/>
    <w:rsid w:val="00B54B2F"/>
    <w:rsid w:val="00B57D99"/>
    <w:rsid w:val="00B61F50"/>
    <w:rsid w:val="00B63E68"/>
    <w:rsid w:val="00B6651D"/>
    <w:rsid w:val="00B670A3"/>
    <w:rsid w:val="00B740A9"/>
    <w:rsid w:val="00B815D6"/>
    <w:rsid w:val="00B817EE"/>
    <w:rsid w:val="00B82BA5"/>
    <w:rsid w:val="00B9082D"/>
    <w:rsid w:val="00B91606"/>
    <w:rsid w:val="00B9449E"/>
    <w:rsid w:val="00B95CA7"/>
    <w:rsid w:val="00B961E6"/>
    <w:rsid w:val="00BA7E34"/>
    <w:rsid w:val="00BB04E4"/>
    <w:rsid w:val="00BB1181"/>
    <w:rsid w:val="00BB523E"/>
    <w:rsid w:val="00BC073E"/>
    <w:rsid w:val="00BC1687"/>
    <w:rsid w:val="00BC7D0A"/>
    <w:rsid w:val="00BD2F1E"/>
    <w:rsid w:val="00BD6815"/>
    <w:rsid w:val="00BD78C8"/>
    <w:rsid w:val="00BE0656"/>
    <w:rsid w:val="00BE5542"/>
    <w:rsid w:val="00C019AD"/>
    <w:rsid w:val="00C0294C"/>
    <w:rsid w:val="00C1366B"/>
    <w:rsid w:val="00C23E2F"/>
    <w:rsid w:val="00C25DCA"/>
    <w:rsid w:val="00C34735"/>
    <w:rsid w:val="00C42879"/>
    <w:rsid w:val="00C50F9A"/>
    <w:rsid w:val="00C63A70"/>
    <w:rsid w:val="00C66B3C"/>
    <w:rsid w:val="00C74F33"/>
    <w:rsid w:val="00C77D7F"/>
    <w:rsid w:val="00C83798"/>
    <w:rsid w:val="00C852D7"/>
    <w:rsid w:val="00C86D69"/>
    <w:rsid w:val="00C9228E"/>
    <w:rsid w:val="00C939B5"/>
    <w:rsid w:val="00C9507B"/>
    <w:rsid w:val="00CA50D9"/>
    <w:rsid w:val="00CA5EBD"/>
    <w:rsid w:val="00CA6886"/>
    <w:rsid w:val="00CB5B85"/>
    <w:rsid w:val="00CB5D12"/>
    <w:rsid w:val="00CB700C"/>
    <w:rsid w:val="00CC298A"/>
    <w:rsid w:val="00CC3066"/>
    <w:rsid w:val="00CC55D0"/>
    <w:rsid w:val="00CC5C1C"/>
    <w:rsid w:val="00CE009C"/>
    <w:rsid w:val="00CE135B"/>
    <w:rsid w:val="00CE21FC"/>
    <w:rsid w:val="00CE3244"/>
    <w:rsid w:val="00CF1F4C"/>
    <w:rsid w:val="00CF77B0"/>
    <w:rsid w:val="00D02242"/>
    <w:rsid w:val="00D025C2"/>
    <w:rsid w:val="00D12640"/>
    <w:rsid w:val="00D12A39"/>
    <w:rsid w:val="00D24E56"/>
    <w:rsid w:val="00D250D0"/>
    <w:rsid w:val="00D27729"/>
    <w:rsid w:val="00D31B3D"/>
    <w:rsid w:val="00D32591"/>
    <w:rsid w:val="00D34464"/>
    <w:rsid w:val="00D45FCF"/>
    <w:rsid w:val="00D53185"/>
    <w:rsid w:val="00D6107E"/>
    <w:rsid w:val="00D64A5A"/>
    <w:rsid w:val="00D652D3"/>
    <w:rsid w:val="00D66A55"/>
    <w:rsid w:val="00D73423"/>
    <w:rsid w:val="00D75A2A"/>
    <w:rsid w:val="00D7731B"/>
    <w:rsid w:val="00D77A89"/>
    <w:rsid w:val="00D8127F"/>
    <w:rsid w:val="00D91476"/>
    <w:rsid w:val="00D95202"/>
    <w:rsid w:val="00DA71BE"/>
    <w:rsid w:val="00DB0035"/>
    <w:rsid w:val="00DB089C"/>
    <w:rsid w:val="00DB1EE5"/>
    <w:rsid w:val="00DB35FF"/>
    <w:rsid w:val="00DC0C50"/>
    <w:rsid w:val="00DD119B"/>
    <w:rsid w:val="00DD600D"/>
    <w:rsid w:val="00DF1D37"/>
    <w:rsid w:val="00DF1E05"/>
    <w:rsid w:val="00DF254F"/>
    <w:rsid w:val="00DF60D4"/>
    <w:rsid w:val="00DF6532"/>
    <w:rsid w:val="00DF658D"/>
    <w:rsid w:val="00DF750E"/>
    <w:rsid w:val="00E1262E"/>
    <w:rsid w:val="00E12FF4"/>
    <w:rsid w:val="00E1382B"/>
    <w:rsid w:val="00E21F2F"/>
    <w:rsid w:val="00E21FFE"/>
    <w:rsid w:val="00E2205D"/>
    <w:rsid w:val="00E25971"/>
    <w:rsid w:val="00E27AB9"/>
    <w:rsid w:val="00E4168B"/>
    <w:rsid w:val="00E41C92"/>
    <w:rsid w:val="00E47E88"/>
    <w:rsid w:val="00E50E41"/>
    <w:rsid w:val="00E54100"/>
    <w:rsid w:val="00E62C3C"/>
    <w:rsid w:val="00E7010D"/>
    <w:rsid w:val="00E73956"/>
    <w:rsid w:val="00E73979"/>
    <w:rsid w:val="00E854C4"/>
    <w:rsid w:val="00E86974"/>
    <w:rsid w:val="00E9748E"/>
    <w:rsid w:val="00E9773B"/>
    <w:rsid w:val="00EA0818"/>
    <w:rsid w:val="00EA39EA"/>
    <w:rsid w:val="00EA4B9B"/>
    <w:rsid w:val="00EC0D6B"/>
    <w:rsid w:val="00EC184B"/>
    <w:rsid w:val="00EC437B"/>
    <w:rsid w:val="00ED0063"/>
    <w:rsid w:val="00EE3BB6"/>
    <w:rsid w:val="00EE6628"/>
    <w:rsid w:val="00EE760B"/>
    <w:rsid w:val="00EF284B"/>
    <w:rsid w:val="00F01350"/>
    <w:rsid w:val="00F05F21"/>
    <w:rsid w:val="00F07432"/>
    <w:rsid w:val="00F1675A"/>
    <w:rsid w:val="00F21C9C"/>
    <w:rsid w:val="00F22ADE"/>
    <w:rsid w:val="00F26266"/>
    <w:rsid w:val="00F360CC"/>
    <w:rsid w:val="00F37817"/>
    <w:rsid w:val="00F41119"/>
    <w:rsid w:val="00F419DC"/>
    <w:rsid w:val="00F45C2B"/>
    <w:rsid w:val="00F45C8D"/>
    <w:rsid w:val="00F509B6"/>
    <w:rsid w:val="00F52175"/>
    <w:rsid w:val="00F52C86"/>
    <w:rsid w:val="00F5315E"/>
    <w:rsid w:val="00F53CD0"/>
    <w:rsid w:val="00F55B0C"/>
    <w:rsid w:val="00F61CD6"/>
    <w:rsid w:val="00F63B1F"/>
    <w:rsid w:val="00F64FD7"/>
    <w:rsid w:val="00F7155B"/>
    <w:rsid w:val="00F738C9"/>
    <w:rsid w:val="00F75724"/>
    <w:rsid w:val="00F83903"/>
    <w:rsid w:val="00F86871"/>
    <w:rsid w:val="00F93E12"/>
    <w:rsid w:val="00F94E21"/>
    <w:rsid w:val="00F978F3"/>
    <w:rsid w:val="00FA0731"/>
    <w:rsid w:val="00FA65BD"/>
    <w:rsid w:val="00FB50F7"/>
    <w:rsid w:val="00FC1772"/>
    <w:rsid w:val="00FC4A80"/>
    <w:rsid w:val="00FD2B75"/>
    <w:rsid w:val="00FD68AE"/>
    <w:rsid w:val="00FD7A15"/>
    <w:rsid w:val="00FE34B7"/>
    <w:rsid w:val="00FE7876"/>
    <w:rsid w:val="00FF14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F3B1F"/>
  <w15:chartTrackingRefBased/>
  <w15:docId w15:val="{9AC671DC-03DC-4BBB-BB6C-7EB1A1425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089C"/>
    <w:rPr>
      <w:kern w:val="2"/>
      <w14:ligatures w14:val="standardContextual"/>
    </w:rPr>
  </w:style>
  <w:style w:type="paragraph" w:styleId="Nagwek1">
    <w:name w:val="heading 1"/>
    <w:basedOn w:val="Normalny"/>
    <w:next w:val="Normalny"/>
    <w:link w:val="Nagwek1Znak"/>
    <w:qFormat/>
    <w:rsid w:val="003E149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3E149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3E149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3E149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E149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3E149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E149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nhideWhenUsed/>
    <w:qFormat/>
    <w:rsid w:val="003E149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E149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1498"/>
    <w:rPr>
      <w:rFonts w:asciiTheme="majorHAnsi" w:eastAsiaTheme="majorEastAsia" w:hAnsiTheme="majorHAnsi" w:cstheme="majorBidi"/>
      <w:color w:val="2F5496" w:themeColor="accent1" w:themeShade="BF"/>
      <w:kern w:val="2"/>
      <w:sz w:val="40"/>
      <w:szCs w:val="40"/>
      <w14:ligatures w14:val="standardContextual"/>
    </w:rPr>
  </w:style>
  <w:style w:type="character" w:customStyle="1" w:styleId="Nagwek2Znak">
    <w:name w:val="Nagłówek 2 Znak"/>
    <w:basedOn w:val="Domylnaczcionkaakapitu"/>
    <w:link w:val="Nagwek2"/>
    <w:rsid w:val="003E1498"/>
    <w:rPr>
      <w:rFonts w:asciiTheme="majorHAnsi" w:eastAsiaTheme="majorEastAsia" w:hAnsiTheme="majorHAnsi" w:cstheme="majorBidi"/>
      <w:color w:val="2F5496" w:themeColor="accent1" w:themeShade="BF"/>
      <w:kern w:val="2"/>
      <w:sz w:val="32"/>
      <w:szCs w:val="32"/>
      <w14:ligatures w14:val="standardContextual"/>
    </w:rPr>
  </w:style>
  <w:style w:type="character" w:customStyle="1" w:styleId="Nagwek3Znak">
    <w:name w:val="Nagłówek 3 Znak"/>
    <w:basedOn w:val="Domylnaczcionkaakapitu"/>
    <w:link w:val="Nagwek3"/>
    <w:rsid w:val="003E1498"/>
    <w:rPr>
      <w:rFonts w:eastAsiaTheme="majorEastAsia" w:cstheme="majorBidi"/>
      <w:color w:val="2F5496" w:themeColor="accent1" w:themeShade="BF"/>
      <w:kern w:val="2"/>
      <w:sz w:val="28"/>
      <w:szCs w:val="28"/>
      <w14:ligatures w14:val="standardContextual"/>
    </w:rPr>
  </w:style>
  <w:style w:type="character" w:customStyle="1" w:styleId="Nagwek4Znak">
    <w:name w:val="Nagłówek 4 Znak"/>
    <w:basedOn w:val="Domylnaczcionkaakapitu"/>
    <w:link w:val="Nagwek4"/>
    <w:rsid w:val="003E1498"/>
    <w:rPr>
      <w:rFonts w:eastAsiaTheme="majorEastAsia" w:cstheme="majorBidi"/>
      <w:i/>
      <w:iCs/>
      <w:color w:val="2F5496" w:themeColor="accent1" w:themeShade="BF"/>
      <w:kern w:val="2"/>
      <w14:ligatures w14:val="standardContextual"/>
    </w:rPr>
  </w:style>
  <w:style w:type="character" w:customStyle="1" w:styleId="Nagwek5Znak">
    <w:name w:val="Nagłówek 5 Znak"/>
    <w:basedOn w:val="Domylnaczcionkaakapitu"/>
    <w:link w:val="Nagwek5"/>
    <w:uiPriority w:val="9"/>
    <w:semiHidden/>
    <w:rsid w:val="003E1498"/>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rsid w:val="003E1498"/>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3E1498"/>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rsid w:val="003E1498"/>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3E1498"/>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qFormat/>
    <w:rsid w:val="003E14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E1498"/>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3E149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E1498"/>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3E1498"/>
    <w:pPr>
      <w:spacing w:before="160"/>
      <w:jc w:val="center"/>
    </w:pPr>
    <w:rPr>
      <w:i/>
      <w:iCs/>
      <w:color w:val="404040" w:themeColor="text1" w:themeTint="BF"/>
    </w:rPr>
  </w:style>
  <w:style w:type="character" w:customStyle="1" w:styleId="CytatZnak">
    <w:name w:val="Cytat Znak"/>
    <w:basedOn w:val="Domylnaczcionkaakapitu"/>
    <w:link w:val="Cytat"/>
    <w:uiPriority w:val="29"/>
    <w:rsid w:val="003E1498"/>
    <w:rPr>
      <w:i/>
      <w:iCs/>
      <w:color w:val="404040" w:themeColor="text1" w:themeTint="BF"/>
      <w:kern w:val="2"/>
      <w14:ligatures w14:val="standardContextual"/>
    </w:rPr>
  </w:style>
  <w:style w:type="paragraph" w:styleId="Akapitzlist">
    <w:name w:val="List Paragraph"/>
    <w:aliases w:val="Numerowanie,Akapit z listą BS,Kolorowa lista — akcent 11,Lista - wielopoziomowa,sw tekst,L1,Akapit z listą1,BulletC,Obiekt,List Paragraph1,Wyliczanie,Akapit z listą31,Punktowanie,Podsis rysunku,Bullet Points,Liste Paragraf,Llista Nivell1"/>
    <w:basedOn w:val="Normalny"/>
    <w:link w:val="AkapitzlistZnak"/>
    <w:uiPriority w:val="34"/>
    <w:qFormat/>
    <w:rsid w:val="003E1498"/>
    <w:pPr>
      <w:ind w:left="720"/>
      <w:contextualSpacing/>
    </w:pPr>
  </w:style>
  <w:style w:type="character" w:styleId="Wyrnienieintensywne">
    <w:name w:val="Intense Emphasis"/>
    <w:basedOn w:val="Domylnaczcionkaakapitu"/>
    <w:uiPriority w:val="21"/>
    <w:qFormat/>
    <w:rsid w:val="003E1498"/>
    <w:rPr>
      <w:i/>
      <w:iCs/>
      <w:color w:val="2F5496" w:themeColor="accent1" w:themeShade="BF"/>
    </w:rPr>
  </w:style>
  <w:style w:type="paragraph" w:styleId="Cytatintensywny">
    <w:name w:val="Intense Quote"/>
    <w:basedOn w:val="Normalny"/>
    <w:next w:val="Normalny"/>
    <w:link w:val="CytatintensywnyZnak"/>
    <w:uiPriority w:val="30"/>
    <w:qFormat/>
    <w:rsid w:val="003E149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E1498"/>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3E1498"/>
    <w:rPr>
      <w:b/>
      <w:bCs/>
      <w:smallCaps/>
      <w:color w:val="2F5496" w:themeColor="accent1" w:themeShade="BF"/>
      <w:spacing w:val="5"/>
    </w:rPr>
  </w:style>
  <w:style w:type="numbering" w:customStyle="1" w:styleId="Bezlisty1">
    <w:name w:val="Bez listy1"/>
    <w:next w:val="Bezlisty"/>
    <w:uiPriority w:val="99"/>
    <w:semiHidden/>
    <w:unhideWhenUsed/>
    <w:rsid w:val="003E1498"/>
  </w:style>
  <w:style w:type="paragraph" w:styleId="Stopka">
    <w:name w:val="footer"/>
    <w:basedOn w:val="Normalny"/>
    <w:link w:val="StopkaZnak"/>
    <w:uiPriority w:val="99"/>
    <w:rsid w:val="003E1498"/>
    <w:pPr>
      <w:tabs>
        <w:tab w:val="center" w:pos="4536"/>
        <w:tab w:val="right" w:pos="9072"/>
      </w:tabs>
      <w:spacing w:after="0" w:line="240" w:lineRule="auto"/>
    </w:pPr>
    <w:rPr>
      <w:rFonts w:ascii="Arial" w:eastAsia="Times New Roman" w:hAnsi="Arial" w:cs="Times New Roman"/>
      <w:kern w:val="0"/>
      <w:sz w:val="24"/>
      <w:szCs w:val="20"/>
      <w:lang w:eastAsia="pl-PL"/>
      <w14:ligatures w14:val="none"/>
    </w:rPr>
  </w:style>
  <w:style w:type="character" w:customStyle="1" w:styleId="StopkaZnak">
    <w:name w:val="Stopka Znak"/>
    <w:basedOn w:val="Domylnaczcionkaakapitu"/>
    <w:link w:val="Stopka"/>
    <w:uiPriority w:val="99"/>
    <w:rsid w:val="003E1498"/>
    <w:rPr>
      <w:rFonts w:ascii="Arial" w:eastAsia="Times New Roman" w:hAnsi="Arial" w:cs="Times New Roman"/>
      <w:sz w:val="24"/>
      <w:szCs w:val="20"/>
      <w:lang w:eastAsia="pl-PL"/>
    </w:rPr>
  </w:style>
  <w:style w:type="character" w:styleId="Odwoaniedokomentarza">
    <w:name w:val="annotation reference"/>
    <w:basedOn w:val="Domylnaczcionkaakapitu"/>
    <w:uiPriority w:val="99"/>
    <w:unhideWhenUsed/>
    <w:rsid w:val="003E1498"/>
    <w:rPr>
      <w:sz w:val="16"/>
      <w:szCs w:val="16"/>
    </w:rPr>
  </w:style>
  <w:style w:type="paragraph" w:styleId="Tekstkomentarza">
    <w:name w:val="annotation text"/>
    <w:basedOn w:val="Normalny"/>
    <w:link w:val="TekstkomentarzaZnak"/>
    <w:uiPriority w:val="99"/>
    <w:unhideWhenUsed/>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3E1498"/>
    <w:rPr>
      <w:rFonts w:ascii="Times New Roman" w:eastAsia="Times New Roman" w:hAnsi="Times New Roman" w:cs="Times New Roman"/>
      <w:sz w:val="20"/>
      <w:szCs w:val="20"/>
      <w:lang w:eastAsia="pl-PL"/>
    </w:rPr>
  </w:style>
  <w:style w:type="paragraph" w:styleId="Tekstdymka">
    <w:name w:val="Balloon Text"/>
    <w:basedOn w:val="Normalny"/>
    <w:link w:val="TekstdymkaZnak"/>
    <w:semiHidden/>
    <w:unhideWhenUsed/>
    <w:rsid w:val="003E1498"/>
    <w:pPr>
      <w:spacing w:after="0" w:line="240" w:lineRule="auto"/>
    </w:pPr>
    <w:rPr>
      <w:rFonts w:ascii="Segoe UI" w:eastAsia="Times New Roman" w:hAnsi="Segoe UI" w:cs="Segoe UI"/>
      <w:kern w:val="0"/>
      <w:sz w:val="18"/>
      <w:szCs w:val="18"/>
      <w:lang w:eastAsia="pl-PL"/>
      <w14:ligatures w14:val="none"/>
    </w:rPr>
  </w:style>
  <w:style w:type="character" w:customStyle="1" w:styleId="TekstdymkaZnak">
    <w:name w:val="Tekst dymka Znak"/>
    <w:basedOn w:val="Domylnaczcionkaakapitu"/>
    <w:link w:val="Tekstdymka"/>
    <w:semiHidden/>
    <w:rsid w:val="003E1498"/>
    <w:rPr>
      <w:rFonts w:ascii="Segoe UI" w:eastAsia="Times New Roman" w:hAnsi="Segoe UI" w:cs="Segoe UI"/>
      <w:sz w:val="18"/>
      <w:szCs w:val="18"/>
      <w:lang w:eastAsia="pl-PL"/>
    </w:rPr>
  </w:style>
  <w:style w:type="table" w:styleId="Tabela-Siatka">
    <w:name w:val="Table Grid"/>
    <w:basedOn w:val="Standardowy"/>
    <w:uiPriority w:val="39"/>
    <w:rsid w:val="003E14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resse">
    <w:name w:val="Adresse"/>
    <w:basedOn w:val="Normalny"/>
    <w:rsid w:val="003E1498"/>
    <w:pPr>
      <w:widowControl w:val="0"/>
      <w:spacing w:after="0" w:line="240" w:lineRule="auto"/>
    </w:pPr>
    <w:rPr>
      <w:rFonts w:ascii="Arial" w:eastAsia="Times New Roman" w:hAnsi="Arial" w:cs="Times New Roman"/>
      <w:kern w:val="0"/>
      <w:szCs w:val="20"/>
      <w:lang w:val="de-DE" w:eastAsia="pl-PL"/>
      <w14:ligatures w14:val="none"/>
    </w:rPr>
  </w:style>
  <w:style w:type="paragraph" w:styleId="Tekstpodstawowy">
    <w:name w:val="Body Text"/>
    <w:basedOn w:val="Normalny"/>
    <w:link w:val="TekstpodstawowyZnak"/>
    <w:rsid w:val="003E1498"/>
    <w:pPr>
      <w:spacing w:after="0" w:line="240" w:lineRule="auto"/>
      <w:jc w:val="both"/>
    </w:pPr>
    <w:rPr>
      <w:rFonts w:ascii="Arial" w:eastAsia="Times New Roman" w:hAnsi="Arial" w:cs="Times New Roman"/>
      <w:color w:val="000000"/>
      <w:kern w:val="0"/>
      <w:sz w:val="23"/>
      <w:szCs w:val="20"/>
      <w:lang w:val="x-none" w:eastAsia="x-none"/>
      <w14:ligatures w14:val="none"/>
    </w:rPr>
  </w:style>
  <w:style w:type="character" w:customStyle="1" w:styleId="TekstpodstawowyZnak">
    <w:name w:val="Tekst podstawowy Znak"/>
    <w:basedOn w:val="Domylnaczcionkaakapitu"/>
    <w:link w:val="Tekstpodstawowy"/>
    <w:rsid w:val="003E1498"/>
    <w:rPr>
      <w:rFonts w:ascii="Arial" w:eastAsia="Times New Roman" w:hAnsi="Arial" w:cs="Times New Roman"/>
      <w:color w:val="000000"/>
      <w:sz w:val="23"/>
      <w:szCs w:val="20"/>
      <w:lang w:val="x-none" w:eastAsia="x-none"/>
    </w:rPr>
  </w:style>
  <w:style w:type="paragraph" w:customStyle="1" w:styleId="niemiecki">
    <w:name w:val="niemiecki"/>
    <w:basedOn w:val="Normalny"/>
    <w:rsid w:val="003E1498"/>
    <w:pPr>
      <w:spacing w:after="0" w:line="240" w:lineRule="auto"/>
    </w:pPr>
    <w:rPr>
      <w:rFonts w:ascii="Arial" w:eastAsia="Times New Roman" w:hAnsi="Arial" w:cs="Times New Roman"/>
      <w:color w:val="000000"/>
      <w:kern w:val="0"/>
      <w:sz w:val="23"/>
      <w:szCs w:val="20"/>
      <w:lang w:val="de-DE" w:eastAsia="pl-PL"/>
      <w14:ligatures w14:val="none"/>
    </w:rPr>
  </w:style>
  <w:style w:type="paragraph" w:styleId="Tekstpodstawowy3">
    <w:name w:val="Body Text 3"/>
    <w:basedOn w:val="Normalny"/>
    <w:link w:val="Tekstpodstawowy3Znak"/>
    <w:rsid w:val="003E1498"/>
    <w:pPr>
      <w:spacing w:after="0" w:line="240" w:lineRule="auto"/>
      <w:jc w:val="both"/>
    </w:pPr>
    <w:rPr>
      <w:rFonts w:ascii="Arial" w:eastAsia="Times New Roman" w:hAnsi="Arial" w:cs="Times New Roman"/>
      <w:b/>
      <w:i/>
      <w:color w:val="000000"/>
      <w:kern w:val="0"/>
      <w:sz w:val="23"/>
      <w:szCs w:val="20"/>
      <w:lang w:val="de-DE" w:eastAsia="pl-PL"/>
      <w14:ligatures w14:val="none"/>
    </w:rPr>
  </w:style>
  <w:style w:type="character" w:customStyle="1" w:styleId="Tekstpodstawowy3Znak">
    <w:name w:val="Tekst podstawowy 3 Znak"/>
    <w:basedOn w:val="Domylnaczcionkaakapitu"/>
    <w:link w:val="Tekstpodstawowy3"/>
    <w:rsid w:val="003E1498"/>
    <w:rPr>
      <w:rFonts w:ascii="Arial" w:eastAsia="Times New Roman" w:hAnsi="Arial" w:cs="Times New Roman"/>
      <w:b/>
      <w:i/>
      <w:color w:val="000000"/>
      <w:sz w:val="23"/>
      <w:szCs w:val="20"/>
      <w:lang w:val="de-DE" w:eastAsia="pl-PL"/>
    </w:rPr>
  </w:style>
  <w:style w:type="paragraph" w:styleId="Nagwek">
    <w:name w:val="header"/>
    <w:basedOn w:val="Normalny"/>
    <w:link w:val="NagwekZnak"/>
    <w:uiPriority w:val="99"/>
    <w:rsid w:val="003E1498"/>
    <w:pPr>
      <w:tabs>
        <w:tab w:val="center" w:pos="4536"/>
        <w:tab w:val="right" w:pos="9072"/>
      </w:tabs>
      <w:spacing w:after="0" w:line="240" w:lineRule="auto"/>
    </w:pPr>
    <w:rPr>
      <w:rFonts w:ascii="Arial" w:eastAsia="Times New Roman" w:hAnsi="Arial" w:cs="Times New Roman"/>
      <w:color w:val="000000"/>
      <w:kern w:val="0"/>
      <w:sz w:val="23"/>
      <w:szCs w:val="20"/>
      <w:lang w:eastAsia="pl-PL"/>
      <w14:ligatures w14:val="none"/>
    </w:rPr>
  </w:style>
  <w:style w:type="character" w:customStyle="1" w:styleId="NagwekZnak">
    <w:name w:val="Nagłówek Znak"/>
    <w:basedOn w:val="Domylnaczcionkaakapitu"/>
    <w:link w:val="Nagwek"/>
    <w:uiPriority w:val="99"/>
    <w:rsid w:val="003E1498"/>
    <w:rPr>
      <w:rFonts w:ascii="Arial" w:eastAsia="Times New Roman" w:hAnsi="Arial" w:cs="Times New Roman"/>
      <w:color w:val="000000"/>
      <w:sz w:val="23"/>
      <w:szCs w:val="20"/>
      <w:lang w:eastAsia="pl-PL"/>
    </w:rPr>
  </w:style>
  <w:style w:type="paragraph" w:styleId="Tekstpodstawowywcity">
    <w:name w:val="Body Text Indent"/>
    <w:basedOn w:val="Normalny"/>
    <w:link w:val="TekstpodstawowywcityZnak"/>
    <w:rsid w:val="003E1498"/>
    <w:pPr>
      <w:spacing w:after="0" w:line="240" w:lineRule="auto"/>
      <w:ind w:left="709"/>
      <w:jc w:val="both"/>
    </w:pPr>
    <w:rPr>
      <w:rFonts w:ascii="Arial" w:eastAsia="Times New Roman" w:hAnsi="Arial" w:cs="Times New Roman"/>
      <w:color w:val="000000"/>
      <w:kern w:val="0"/>
      <w:sz w:val="23"/>
      <w:szCs w:val="20"/>
      <w:lang w:eastAsia="pl-PL"/>
      <w14:ligatures w14:val="none"/>
    </w:rPr>
  </w:style>
  <w:style w:type="character" w:customStyle="1" w:styleId="TekstpodstawowywcityZnak">
    <w:name w:val="Tekst podstawowy wcięty Znak"/>
    <w:basedOn w:val="Domylnaczcionkaakapitu"/>
    <w:link w:val="Tekstpodstawowywcity"/>
    <w:rsid w:val="003E1498"/>
    <w:rPr>
      <w:rFonts w:ascii="Arial" w:eastAsia="Times New Roman" w:hAnsi="Arial" w:cs="Times New Roman"/>
      <w:color w:val="000000"/>
      <w:sz w:val="23"/>
      <w:szCs w:val="20"/>
      <w:lang w:eastAsia="pl-PL"/>
    </w:rPr>
  </w:style>
  <w:style w:type="paragraph" w:customStyle="1" w:styleId="Tekstpodstawowy21">
    <w:name w:val="Tekst podstawowy 21"/>
    <w:basedOn w:val="Normalny"/>
    <w:rsid w:val="003E1498"/>
    <w:pPr>
      <w:spacing w:after="0" w:line="360" w:lineRule="auto"/>
      <w:ind w:right="350"/>
      <w:jc w:val="both"/>
    </w:pPr>
    <w:rPr>
      <w:rFonts w:ascii="Times New Roman" w:eastAsia="Times New Roman" w:hAnsi="Times New Roman" w:cs="Times New Roman"/>
      <w:kern w:val="0"/>
      <w:sz w:val="24"/>
      <w:szCs w:val="20"/>
      <w:lang w:eastAsia="pl-PL"/>
      <w14:ligatures w14:val="none"/>
    </w:rPr>
  </w:style>
  <w:style w:type="paragraph" w:styleId="Tekstpodstawowywcity2">
    <w:name w:val="Body Text Indent 2"/>
    <w:basedOn w:val="Normalny"/>
    <w:link w:val="Tekstpodstawowywcity2Znak"/>
    <w:rsid w:val="003E1498"/>
    <w:pPr>
      <w:spacing w:after="0" w:line="240" w:lineRule="auto"/>
      <w:ind w:left="1077"/>
      <w:jc w:val="both"/>
    </w:pPr>
    <w:rPr>
      <w:rFonts w:ascii="Arial" w:eastAsia="Times New Roman" w:hAnsi="Arial" w:cs="Times New Roman"/>
      <w:color w:val="000000"/>
      <w:kern w:val="0"/>
      <w:sz w:val="23"/>
      <w:szCs w:val="20"/>
      <w:lang w:eastAsia="pl-PL"/>
      <w14:ligatures w14:val="none"/>
    </w:rPr>
  </w:style>
  <w:style w:type="character" w:customStyle="1" w:styleId="Tekstpodstawowywcity2Znak">
    <w:name w:val="Tekst podstawowy wcięty 2 Znak"/>
    <w:basedOn w:val="Domylnaczcionkaakapitu"/>
    <w:link w:val="Tekstpodstawowywcity2"/>
    <w:rsid w:val="003E1498"/>
    <w:rPr>
      <w:rFonts w:ascii="Arial" w:eastAsia="Times New Roman" w:hAnsi="Arial" w:cs="Times New Roman"/>
      <w:color w:val="000000"/>
      <w:sz w:val="23"/>
      <w:szCs w:val="20"/>
      <w:lang w:eastAsia="pl-PL"/>
    </w:rPr>
  </w:style>
  <w:style w:type="paragraph" w:styleId="Tekstpodstawowywcity3">
    <w:name w:val="Body Text Indent 3"/>
    <w:basedOn w:val="Normalny"/>
    <w:link w:val="Tekstpodstawowywcity3Znak"/>
    <w:rsid w:val="003E1498"/>
    <w:pPr>
      <w:spacing w:after="0" w:line="240" w:lineRule="auto"/>
      <w:ind w:left="540" w:hanging="540"/>
      <w:jc w:val="both"/>
    </w:pPr>
    <w:rPr>
      <w:rFonts w:ascii="Times New Roman" w:eastAsia="Times New Roman" w:hAnsi="Times New Roman" w:cs="Times New Roman"/>
      <w:kern w:val="0"/>
      <w:sz w:val="24"/>
      <w:szCs w:val="24"/>
      <w:lang w:eastAsia="pl-PL"/>
      <w14:ligatures w14:val="none"/>
    </w:rPr>
  </w:style>
  <w:style w:type="character" w:customStyle="1" w:styleId="Tekstpodstawowywcity3Znak">
    <w:name w:val="Tekst podstawowy wcięty 3 Znak"/>
    <w:basedOn w:val="Domylnaczcionkaakapitu"/>
    <w:link w:val="Tekstpodstawowywcity3"/>
    <w:rsid w:val="003E1498"/>
    <w:rPr>
      <w:rFonts w:ascii="Times New Roman" w:eastAsia="Times New Roman" w:hAnsi="Times New Roman" w:cs="Times New Roman"/>
      <w:sz w:val="24"/>
      <w:szCs w:val="24"/>
      <w:lang w:eastAsia="pl-PL"/>
    </w:rPr>
  </w:style>
  <w:style w:type="character" w:styleId="Numerstrony">
    <w:name w:val="page number"/>
    <w:basedOn w:val="Domylnaczcionkaakapitu"/>
    <w:rsid w:val="003E1498"/>
  </w:style>
  <w:style w:type="paragraph" w:styleId="Tekstblokowy">
    <w:name w:val="Block Text"/>
    <w:basedOn w:val="Normalny"/>
    <w:rsid w:val="003E1498"/>
    <w:pPr>
      <w:tabs>
        <w:tab w:val="num" w:pos="540"/>
      </w:tabs>
      <w:spacing w:after="0" w:line="240" w:lineRule="auto"/>
      <w:ind w:left="540" w:right="141" w:hanging="540"/>
      <w:jc w:val="both"/>
    </w:pPr>
    <w:rPr>
      <w:rFonts w:ascii="Times New Roman" w:eastAsia="Times New Roman" w:hAnsi="Times New Roman" w:cs="Times New Roman"/>
      <w:kern w:val="0"/>
      <w:sz w:val="24"/>
      <w:szCs w:val="24"/>
      <w:lang w:eastAsia="pl-PL"/>
      <w14:ligatures w14:val="none"/>
    </w:rPr>
  </w:style>
  <w:style w:type="paragraph" w:styleId="Tekstpodstawowy2">
    <w:name w:val="Body Text 2"/>
    <w:basedOn w:val="Normalny"/>
    <w:link w:val="Tekstpodstawowy2Znak"/>
    <w:rsid w:val="003E1498"/>
    <w:pPr>
      <w:tabs>
        <w:tab w:val="left" w:pos="1440"/>
      </w:tabs>
      <w:spacing w:after="0" w:line="240" w:lineRule="auto"/>
      <w:jc w:val="both"/>
    </w:pPr>
    <w:rPr>
      <w:rFonts w:ascii="Arial" w:eastAsia="Times New Roman" w:hAnsi="Arial" w:cs="Times New Roman"/>
      <w:kern w:val="0"/>
      <w:sz w:val="24"/>
      <w:szCs w:val="20"/>
      <w:lang w:eastAsia="pl-PL"/>
      <w14:ligatures w14:val="none"/>
    </w:rPr>
  </w:style>
  <w:style w:type="character" w:customStyle="1" w:styleId="Tekstpodstawowy2Znak">
    <w:name w:val="Tekst podstawowy 2 Znak"/>
    <w:basedOn w:val="Domylnaczcionkaakapitu"/>
    <w:link w:val="Tekstpodstawowy2"/>
    <w:rsid w:val="003E1498"/>
    <w:rPr>
      <w:rFonts w:ascii="Arial" w:eastAsia="Times New Roman" w:hAnsi="Arial" w:cs="Times New Roman"/>
      <w:sz w:val="24"/>
      <w:szCs w:val="20"/>
      <w:lang w:eastAsia="pl-PL"/>
    </w:rPr>
  </w:style>
  <w:style w:type="paragraph" w:styleId="Tekstprzypisukocowego">
    <w:name w:val="endnote text"/>
    <w:basedOn w:val="Normalny"/>
    <w:link w:val="Tekstprzypisukocow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semiHidden/>
    <w:rsid w:val="003E1498"/>
    <w:rPr>
      <w:rFonts w:ascii="Times New Roman" w:eastAsia="Times New Roman" w:hAnsi="Times New Roman" w:cs="Times New Roman"/>
      <w:sz w:val="20"/>
      <w:szCs w:val="20"/>
      <w:lang w:eastAsia="pl-PL"/>
    </w:rPr>
  </w:style>
  <w:style w:type="character" w:styleId="Odwoanieprzypisukocowego">
    <w:name w:val="endnote reference"/>
    <w:semiHidden/>
    <w:rsid w:val="003E1498"/>
    <w:rPr>
      <w:vertAlign w:val="superscript"/>
    </w:rPr>
  </w:style>
  <w:style w:type="paragraph" w:styleId="Lista">
    <w:name w:val="List"/>
    <w:basedOn w:val="Normalny"/>
    <w:rsid w:val="003E1498"/>
    <w:pPr>
      <w:spacing w:after="0" w:line="240" w:lineRule="auto"/>
      <w:ind w:left="283" w:hanging="283"/>
    </w:pPr>
    <w:rPr>
      <w:rFonts w:ascii="Times New Roman" w:eastAsia="Times New Roman" w:hAnsi="Times New Roman" w:cs="Times New Roman"/>
      <w:kern w:val="0"/>
      <w:sz w:val="24"/>
      <w:szCs w:val="24"/>
      <w:lang w:eastAsia="pl-PL"/>
      <w14:ligatures w14:val="none"/>
    </w:rPr>
  </w:style>
  <w:style w:type="paragraph" w:styleId="Lista2">
    <w:name w:val="List 2"/>
    <w:basedOn w:val="Normalny"/>
    <w:rsid w:val="003E1498"/>
    <w:pPr>
      <w:spacing w:after="0" w:line="240" w:lineRule="auto"/>
      <w:ind w:left="566" w:hanging="283"/>
    </w:pPr>
    <w:rPr>
      <w:rFonts w:ascii="Times New Roman" w:eastAsia="Times New Roman" w:hAnsi="Times New Roman" w:cs="Times New Roman"/>
      <w:kern w:val="0"/>
      <w:sz w:val="24"/>
      <w:szCs w:val="24"/>
      <w:lang w:eastAsia="pl-PL"/>
      <w14:ligatures w14:val="none"/>
    </w:rPr>
  </w:style>
  <w:style w:type="paragraph" w:styleId="Lista3">
    <w:name w:val="List 3"/>
    <w:basedOn w:val="Normalny"/>
    <w:rsid w:val="003E1498"/>
    <w:pPr>
      <w:spacing w:after="0" w:line="240" w:lineRule="auto"/>
      <w:ind w:left="849" w:hanging="283"/>
    </w:pPr>
    <w:rPr>
      <w:rFonts w:ascii="Times New Roman" w:eastAsia="Times New Roman" w:hAnsi="Times New Roman" w:cs="Times New Roman"/>
      <w:kern w:val="0"/>
      <w:sz w:val="24"/>
      <w:szCs w:val="24"/>
      <w:lang w:eastAsia="pl-PL"/>
      <w14:ligatures w14:val="none"/>
    </w:rPr>
  </w:style>
  <w:style w:type="paragraph" w:styleId="Listapunktowana">
    <w:name w:val="List Bullet"/>
    <w:basedOn w:val="Normalny"/>
    <w:autoRedefine/>
    <w:rsid w:val="003E1498"/>
    <w:pPr>
      <w:numPr>
        <w:numId w:val="2"/>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autoRedefine/>
    <w:rsid w:val="003E1498"/>
    <w:pPr>
      <w:numPr>
        <w:numId w:val="3"/>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punktowana4">
    <w:name w:val="List Bullet 4"/>
    <w:basedOn w:val="Normalny"/>
    <w:autoRedefine/>
    <w:rsid w:val="003E1498"/>
    <w:pPr>
      <w:numPr>
        <w:numId w:val="4"/>
      </w:numPr>
      <w:spacing w:after="0" w:line="240" w:lineRule="auto"/>
    </w:pPr>
    <w:rPr>
      <w:rFonts w:ascii="Times New Roman" w:eastAsia="Times New Roman" w:hAnsi="Times New Roman" w:cs="Times New Roman"/>
      <w:kern w:val="0"/>
      <w:sz w:val="24"/>
      <w:szCs w:val="24"/>
      <w:lang w:eastAsia="pl-PL"/>
      <w14:ligatures w14:val="none"/>
    </w:rPr>
  </w:style>
  <w:style w:type="paragraph" w:styleId="Lista-kontynuacja">
    <w:name w:val="List Continue"/>
    <w:basedOn w:val="Normalny"/>
    <w:rsid w:val="003E1498"/>
    <w:pPr>
      <w:spacing w:after="120" w:line="240" w:lineRule="auto"/>
      <w:ind w:left="283"/>
    </w:pPr>
    <w:rPr>
      <w:rFonts w:ascii="Times New Roman" w:eastAsia="Times New Roman" w:hAnsi="Times New Roman" w:cs="Times New Roman"/>
      <w:kern w:val="0"/>
      <w:sz w:val="24"/>
      <w:szCs w:val="24"/>
      <w:lang w:eastAsia="pl-PL"/>
      <w14:ligatures w14:val="none"/>
    </w:rPr>
  </w:style>
  <w:style w:type="paragraph" w:customStyle="1" w:styleId="Tekstdymka1">
    <w:name w:val="Tekst dymka1"/>
    <w:basedOn w:val="Normalny"/>
    <w:semiHidden/>
    <w:rsid w:val="003E1498"/>
    <w:pPr>
      <w:spacing w:after="0" w:line="240" w:lineRule="auto"/>
    </w:pPr>
    <w:rPr>
      <w:rFonts w:ascii="Tahoma" w:eastAsia="Times New Roman" w:hAnsi="Tahoma" w:cs="Tahoma"/>
      <w:kern w:val="0"/>
      <w:sz w:val="16"/>
      <w:szCs w:val="16"/>
      <w:lang w:eastAsia="pl-PL"/>
      <w14:ligatures w14:val="none"/>
    </w:rPr>
  </w:style>
  <w:style w:type="paragraph" w:styleId="Tekstprzypisudolnego">
    <w:name w:val="footnote text"/>
    <w:basedOn w:val="Normalny"/>
    <w:link w:val="TekstprzypisudolnegoZnak"/>
    <w:semiHidden/>
    <w:rsid w:val="003E1498"/>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semiHidden/>
    <w:rsid w:val="003E1498"/>
    <w:rPr>
      <w:rFonts w:ascii="Times New Roman" w:eastAsia="Times New Roman" w:hAnsi="Times New Roman" w:cs="Times New Roman"/>
      <w:sz w:val="20"/>
      <w:szCs w:val="20"/>
      <w:lang w:eastAsia="pl-PL"/>
    </w:rPr>
  </w:style>
  <w:style w:type="character" w:styleId="Odwoanieprzypisudolnego">
    <w:name w:val="footnote reference"/>
    <w:semiHidden/>
    <w:rsid w:val="003E1498"/>
    <w:rPr>
      <w:vertAlign w:val="superscript"/>
    </w:rPr>
  </w:style>
  <w:style w:type="paragraph" w:styleId="Tematkomentarza">
    <w:name w:val="annotation subject"/>
    <w:basedOn w:val="Tekstkomentarza"/>
    <w:next w:val="Tekstkomentarza"/>
    <w:link w:val="TematkomentarzaZnak"/>
    <w:semiHidden/>
    <w:rsid w:val="003E1498"/>
    <w:rPr>
      <w:b/>
      <w:bCs/>
    </w:rPr>
  </w:style>
  <w:style w:type="character" w:customStyle="1" w:styleId="TematkomentarzaZnak">
    <w:name w:val="Temat komentarza Znak"/>
    <w:basedOn w:val="TekstkomentarzaZnak"/>
    <w:link w:val="Tematkomentarza"/>
    <w:semiHidden/>
    <w:rsid w:val="003E1498"/>
    <w:rPr>
      <w:rFonts w:ascii="Times New Roman" w:eastAsia="Times New Roman" w:hAnsi="Times New Roman" w:cs="Times New Roman"/>
      <w:b/>
      <w:bCs/>
      <w:sz w:val="20"/>
      <w:szCs w:val="20"/>
      <w:lang w:eastAsia="pl-PL"/>
    </w:rPr>
  </w:style>
  <w:style w:type="paragraph" w:styleId="Poprawka">
    <w:name w:val="Revision"/>
    <w:hidden/>
    <w:uiPriority w:val="99"/>
    <w:semiHidden/>
    <w:rsid w:val="003E1498"/>
    <w:pPr>
      <w:spacing w:after="0" w:line="240" w:lineRule="auto"/>
    </w:pPr>
    <w:rPr>
      <w:rFonts w:ascii="Times New Roman" w:eastAsia="Times New Roman" w:hAnsi="Times New Roman" w:cs="Times New Roman"/>
      <w:sz w:val="24"/>
      <w:szCs w:val="24"/>
      <w:lang w:eastAsia="pl-PL"/>
    </w:rPr>
  </w:style>
  <w:style w:type="character" w:styleId="Hipercze">
    <w:name w:val="Hyperlink"/>
    <w:uiPriority w:val="99"/>
    <w:rsid w:val="003E1498"/>
    <w:rPr>
      <w:color w:val="0000FF"/>
      <w:u w:val="single"/>
    </w:rPr>
  </w:style>
  <w:style w:type="paragraph" w:styleId="Nagwekspisutreci">
    <w:name w:val="TOC Heading"/>
    <w:basedOn w:val="Nagwek1"/>
    <w:next w:val="Normalny"/>
    <w:uiPriority w:val="39"/>
    <w:unhideWhenUsed/>
    <w:qFormat/>
    <w:rsid w:val="003E1498"/>
    <w:pPr>
      <w:spacing w:before="480" w:after="0" w:line="276" w:lineRule="auto"/>
      <w:outlineLvl w:val="9"/>
    </w:pPr>
    <w:rPr>
      <w:rFonts w:ascii="Cambria" w:eastAsia="Times New Roman" w:hAnsi="Cambria" w:cs="Times New Roman"/>
      <w:b/>
      <w:bCs/>
      <w:color w:val="365F91"/>
      <w:kern w:val="0"/>
      <w:sz w:val="28"/>
      <w:szCs w:val="28"/>
      <w:lang w:eastAsia="pl-PL"/>
      <w14:ligatures w14:val="none"/>
    </w:rPr>
  </w:style>
  <w:style w:type="paragraph" w:styleId="Spistreci1">
    <w:name w:val="toc 1"/>
    <w:basedOn w:val="Normalny"/>
    <w:next w:val="Normalny"/>
    <w:autoRedefine/>
    <w:uiPriority w:val="39"/>
    <w:rsid w:val="003E1498"/>
    <w:pPr>
      <w:spacing w:after="100" w:line="240" w:lineRule="auto"/>
    </w:pPr>
    <w:rPr>
      <w:rFonts w:ascii="Times New Roman" w:eastAsia="Times New Roman" w:hAnsi="Times New Roman" w:cs="Times New Roman"/>
      <w:kern w:val="0"/>
      <w:sz w:val="24"/>
      <w:szCs w:val="24"/>
      <w:lang w:eastAsia="pl-PL"/>
      <w14:ligatures w14:val="none"/>
    </w:rPr>
  </w:style>
  <w:style w:type="paragraph" w:styleId="Spistreci3">
    <w:name w:val="toc 3"/>
    <w:basedOn w:val="Normalny"/>
    <w:next w:val="Normalny"/>
    <w:autoRedefine/>
    <w:uiPriority w:val="39"/>
    <w:rsid w:val="003E1498"/>
    <w:pPr>
      <w:spacing w:after="100" w:line="240" w:lineRule="auto"/>
      <w:ind w:left="480"/>
    </w:pPr>
    <w:rPr>
      <w:rFonts w:ascii="Times New Roman" w:eastAsia="Times New Roman" w:hAnsi="Times New Roman" w:cs="Times New Roman"/>
      <w:kern w:val="0"/>
      <w:sz w:val="24"/>
      <w:szCs w:val="24"/>
      <w:lang w:eastAsia="pl-PL"/>
      <w14:ligatures w14:val="none"/>
    </w:rPr>
  </w:style>
  <w:style w:type="paragraph" w:styleId="Spistreci2">
    <w:name w:val="toc 2"/>
    <w:basedOn w:val="Normalny"/>
    <w:next w:val="Normalny"/>
    <w:autoRedefine/>
    <w:uiPriority w:val="39"/>
    <w:rsid w:val="003E1498"/>
    <w:pPr>
      <w:spacing w:after="100" w:line="240" w:lineRule="auto"/>
      <w:ind w:left="240"/>
    </w:pPr>
    <w:rPr>
      <w:rFonts w:ascii="Times New Roman" w:eastAsia="Times New Roman" w:hAnsi="Times New Roman" w:cs="Times New Roman"/>
      <w:kern w:val="0"/>
      <w:sz w:val="24"/>
      <w:szCs w:val="24"/>
      <w:lang w:eastAsia="pl-PL"/>
      <w14:ligatures w14:val="none"/>
    </w:rPr>
  </w:style>
  <w:style w:type="paragraph" w:styleId="Bezodstpw">
    <w:name w:val="No Spacing"/>
    <w:link w:val="BezodstpwZnak"/>
    <w:uiPriority w:val="1"/>
    <w:qFormat/>
    <w:rsid w:val="003E1498"/>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3E1498"/>
    <w:rPr>
      <w:rFonts w:ascii="Calibri" w:eastAsia="Times New Roman" w:hAnsi="Calibri" w:cs="Times New Roman"/>
      <w:lang w:eastAsia="pl-PL"/>
    </w:rPr>
  </w:style>
  <w:style w:type="paragraph" w:styleId="Tekstpodstawowyzwciciem2">
    <w:name w:val="Body Text First Indent 2"/>
    <w:basedOn w:val="Tekstpodstawowywcity"/>
    <w:link w:val="Tekstpodstawowyzwciciem2Znak"/>
    <w:rsid w:val="003E1498"/>
    <w:pPr>
      <w:ind w:left="360" w:firstLine="360"/>
      <w:jc w:val="left"/>
    </w:pPr>
    <w:rPr>
      <w:rFonts w:ascii="Times New Roman" w:hAnsi="Times New Roman"/>
      <w:color w:val="auto"/>
      <w:sz w:val="24"/>
      <w:szCs w:val="24"/>
    </w:rPr>
  </w:style>
  <w:style w:type="character" w:customStyle="1" w:styleId="Tekstpodstawowyzwciciem2Znak">
    <w:name w:val="Tekst podstawowy z wcięciem 2 Znak"/>
    <w:basedOn w:val="TekstpodstawowywcityZnak"/>
    <w:link w:val="Tekstpodstawowyzwciciem2"/>
    <w:rsid w:val="003E1498"/>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unhideWhenUsed/>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Texte">
    <w:name w:val="Texte"/>
    <w:rsid w:val="003E1498"/>
    <w:pPr>
      <w:widowControl w:val="0"/>
      <w:suppressAutoHyphens/>
      <w:spacing w:after="0" w:line="240" w:lineRule="auto"/>
      <w:jc w:val="both"/>
    </w:pPr>
    <w:rPr>
      <w:rFonts w:ascii="Arial" w:eastAsia="Times New Roman" w:hAnsi="Arial" w:cs="Arial"/>
      <w:color w:val="000000"/>
      <w:szCs w:val="20"/>
      <w:lang w:val="fr-FR" w:eastAsia="ar-SA"/>
    </w:rPr>
  </w:style>
  <w:style w:type="character" w:customStyle="1" w:styleId="TekstkomentarzaZnak1">
    <w:name w:val="Tekst komentarza Znak1"/>
    <w:basedOn w:val="Domylnaczcionkaakapitu"/>
    <w:uiPriority w:val="99"/>
    <w:rsid w:val="003E1498"/>
    <w:rPr>
      <w:rFonts w:ascii="Times New Roman" w:eastAsia="Times New Roman" w:hAnsi="Times New Roman" w:cs="Times New Roman"/>
      <w:sz w:val="20"/>
      <w:szCs w:val="20"/>
      <w:lang w:val="fr-FR" w:eastAsia="ar-SA"/>
    </w:rPr>
  </w:style>
  <w:style w:type="paragraph" w:customStyle="1" w:styleId="tiret">
    <w:name w:val="tiret"/>
    <w:basedOn w:val="Normalny"/>
    <w:rsid w:val="003E1498"/>
    <w:pPr>
      <w:spacing w:after="120" w:line="240" w:lineRule="auto"/>
      <w:jc w:val="both"/>
    </w:pPr>
    <w:rPr>
      <w:rFonts w:ascii="Verdana" w:eastAsia="Times New Roman" w:hAnsi="Verdana" w:cs="Times New Roman"/>
      <w:kern w:val="0"/>
      <w:lang w:eastAsia="fr-FR"/>
      <w14:ligatures w14:val="none"/>
    </w:rPr>
  </w:style>
  <w:style w:type="character" w:customStyle="1" w:styleId="alb">
    <w:name w:val="a_lb"/>
    <w:basedOn w:val="Domylnaczcionkaakapitu"/>
    <w:rsid w:val="003E1498"/>
  </w:style>
  <w:style w:type="character" w:customStyle="1" w:styleId="alb-s">
    <w:name w:val="a_lb-s"/>
    <w:basedOn w:val="Domylnaczcionkaakapitu"/>
    <w:rsid w:val="003E1498"/>
  </w:style>
  <w:style w:type="character" w:customStyle="1" w:styleId="apple-converted-space">
    <w:name w:val="apple-converted-space"/>
    <w:basedOn w:val="Domylnaczcionkaakapitu"/>
    <w:rsid w:val="003E1498"/>
  </w:style>
  <w:style w:type="character" w:customStyle="1" w:styleId="address">
    <w:name w:val="address"/>
    <w:basedOn w:val="Domylnaczcionkaakapitu"/>
    <w:rsid w:val="003E1498"/>
  </w:style>
  <w:style w:type="character" w:customStyle="1" w:styleId="Nierozpoznanawzmianka1">
    <w:name w:val="Nierozpoznana wzmianka1"/>
    <w:basedOn w:val="Domylnaczcionkaakapitu"/>
    <w:uiPriority w:val="99"/>
    <w:semiHidden/>
    <w:unhideWhenUsed/>
    <w:rsid w:val="003E1498"/>
    <w:rPr>
      <w:color w:val="605E5C"/>
      <w:shd w:val="clear" w:color="auto" w:fill="E1DFDD"/>
    </w:rPr>
  </w:style>
  <w:style w:type="character" w:customStyle="1" w:styleId="UyteHipercze1">
    <w:name w:val="UżyteHiperłącze1"/>
    <w:basedOn w:val="Domylnaczcionkaakapitu"/>
    <w:uiPriority w:val="99"/>
    <w:semiHidden/>
    <w:unhideWhenUsed/>
    <w:rsid w:val="003E1498"/>
    <w:rPr>
      <w:color w:val="954F72"/>
      <w:u w:val="single"/>
    </w:rPr>
  </w:style>
  <w:style w:type="paragraph" w:styleId="Spistreci9">
    <w:name w:val="toc 9"/>
    <w:basedOn w:val="Normalny"/>
    <w:next w:val="Normalny"/>
    <w:autoRedefine/>
    <w:uiPriority w:val="39"/>
    <w:semiHidden/>
    <w:unhideWhenUsed/>
    <w:rsid w:val="003E1498"/>
    <w:pPr>
      <w:spacing w:after="100" w:line="240" w:lineRule="auto"/>
      <w:ind w:left="1920"/>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Numerowanie Znak,Akapit z listą BS Znak,Kolorowa lista — akcent 11 Znak,Lista - wielopoziomowa Znak,sw tekst Znak,L1 Znak,Akapit z listą1 Znak,BulletC Znak,Obiekt Znak,List Paragraph1 Znak,Wyliczanie Znak,Akapit z listą31 Znak"/>
    <w:link w:val="Akapitzlist"/>
    <w:uiPriority w:val="34"/>
    <w:qFormat/>
    <w:locked/>
    <w:rsid w:val="003E1498"/>
    <w:rPr>
      <w:kern w:val="2"/>
      <w14:ligatures w14:val="standardContextual"/>
    </w:rPr>
  </w:style>
  <w:style w:type="paragraph" w:customStyle="1" w:styleId="gwpc93b1a01msonormal">
    <w:name w:val="gwpc93b1a01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pellingerror">
    <w:name w:val="spellingerror"/>
    <w:basedOn w:val="Domylnaczcionkaakapitu"/>
    <w:rsid w:val="003E1498"/>
  </w:style>
  <w:style w:type="character" w:customStyle="1" w:styleId="normaltextrun">
    <w:name w:val="normaltextrun"/>
    <w:basedOn w:val="Domylnaczcionkaakapitu"/>
    <w:rsid w:val="003E1498"/>
  </w:style>
  <w:style w:type="paragraph" w:customStyle="1" w:styleId="paragraph">
    <w:name w:val="paragraph"/>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eop">
    <w:name w:val="eop"/>
    <w:basedOn w:val="Domylnaczcionkaakapitu"/>
    <w:rsid w:val="003E1498"/>
  </w:style>
  <w:style w:type="character" w:customStyle="1" w:styleId="contextualspellingandgrammarerror">
    <w:name w:val="contextualspellingandgrammarerror"/>
    <w:basedOn w:val="Domylnaczcionkaakapitu"/>
    <w:rsid w:val="003E1498"/>
  </w:style>
  <w:style w:type="paragraph" w:customStyle="1" w:styleId="xmsonormal">
    <w:name w:val="x_msonormal"/>
    <w:basedOn w:val="Normalny"/>
    <w:rsid w:val="003E1498"/>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3E1498"/>
    <w:pPr>
      <w:autoSpaceDE w:val="0"/>
      <w:autoSpaceDN w:val="0"/>
      <w:adjustRightInd w:val="0"/>
      <w:spacing w:after="0" w:line="240" w:lineRule="auto"/>
    </w:pPr>
    <w:rPr>
      <w:rFonts w:ascii="Cambria" w:hAnsi="Cambria" w:cs="Cambria"/>
      <w:color w:val="000000"/>
      <w:sz w:val="24"/>
      <w:szCs w:val="24"/>
    </w:rPr>
  </w:style>
  <w:style w:type="character" w:styleId="UyteHipercze">
    <w:name w:val="FollowedHyperlink"/>
    <w:basedOn w:val="Domylnaczcionkaakapitu"/>
    <w:uiPriority w:val="99"/>
    <w:semiHidden/>
    <w:unhideWhenUsed/>
    <w:rsid w:val="003E1498"/>
    <w:rPr>
      <w:color w:val="954F72" w:themeColor="followedHyperlink"/>
      <w:u w:val="single"/>
    </w:rPr>
  </w:style>
  <w:style w:type="paragraph" w:styleId="Zwykytekst">
    <w:name w:val="Plain Text"/>
    <w:aliases w:val="Zwykły tekst Znak1,Zwykły tekst Znak Znak, Znak Znak Znak, Znak Znak1, Znak"/>
    <w:basedOn w:val="Normalny"/>
    <w:link w:val="ZwykytekstZnak"/>
    <w:rsid w:val="003E1498"/>
    <w:pPr>
      <w:spacing w:line="256" w:lineRule="auto"/>
    </w:pPr>
    <w:rPr>
      <w:rFonts w:ascii="Courier New" w:eastAsia="Times New Roman" w:hAnsi="Courier New" w:cs="Tahoma"/>
      <w:sz w:val="20"/>
      <w:szCs w:val="20"/>
      <w:lang w:eastAsia="pl-PL"/>
      <w14:ligatures w14:val="none"/>
    </w:rPr>
  </w:style>
  <w:style w:type="character" w:customStyle="1" w:styleId="ZwykytekstZnak">
    <w:name w:val="Zwykły tekst Znak"/>
    <w:aliases w:val="Zwykły tekst Znak1 Znak,Zwykły tekst Znak Znak Znak, Znak Znak Znak Znak, Znak Znak1 Znak, Znak Znak"/>
    <w:basedOn w:val="Domylnaczcionkaakapitu"/>
    <w:link w:val="Zwykytekst"/>
    <w:rsid w:val="003E1498"/>
    <w:rPr>
      <w:rFonts w:ascii="Courier New" w:eastAsia="Times New Roman" w:hAnsi="Courier New" w:cs="Tahoma"/>
      <w:kern w:val="2"/>
      <w:sz w:val="20"/>
      <w:szCs w:val="20"/>
      <w:lang w:eastAsia="pl-PL"/>
    </w:rPr>
  </w:style>
  <w:style w:type="character" w:customStyle="1" w:styleId="Nierozpoznanawzmianka2">
    <w:name w:val="Nierozpoznana wzmianka2"/>
    <w:basedOn w:val="Domylnaczcionkaakapitu"/>
    <w:uiPriority w:val="99"/>
    <w:semiHidden/>
    <w:unhideWhenUsed/>
    <w:rsid w:val="003E1498"/>
    <w:rPr>
      <w:color w:val="605E5C"/>
      <w:shd w:val="clear" w:color="auto" w:fill="E1DFDD"/>
    </w:rPr>
  </w:style>
  <w:style w:type="character" w:customStyle="1" w:styleId="tabela">
    <w:name w:val="tabela"/>
    <w:rsid w:val="00012DED"/>
    <w:rPr>
      <w:rFonts w:cs="Times New Roman"/>
    </w:rPr>
  </w:style>
  <w:style w:type="character" w:styleId="Nierozpoznanawzmianka">
    <w:name w:val="Unresolved Mention"/>
    <w:basedOn w:val="Domylnaczcionkaakapitu"/>
    <w:uiPriority w:val="99"/>
    <w:semiHidden/>
    <w:unhideWhenUsed/>
    <w:rsid w:val="007E1559"/>
    <w:rPr>
      <w:color w:val="605E5C"/>
      <w:shd w:val="clear" w:color="auto" w:fill="E1DFDD"/>
    </w:rPr>
  </w:style>
  <w:style w:type="numbering" w:customStyle="1" w:styleId="Zaimportowanystyl43">
    <w:name w:val="Zaimportowany styl 43"/>
    <w:rsid w:val="00A058E8"/>
    <w:pPr>
      <w:numPr>
        <w:numId w:val="48"/>
      </w:numPr>
    </w:pPr>
  </w:style>
  <w:style w:type="numbering" w:customStyle="1" w:styleId="Zaimportowanystyl59">
    <w:name w:val="Zaimportowany styl 59"/>
    <w:rsid w:val="00A058E8"/>
    <w:pPr>
      <w:numPr>
        <w:numId w:val="50"/>
      </w:numPr>
    </w:pPr>
  </w:style>
  <w:style w:type="character" w:styleId="Pogrubienie">
    <w:name w:val="Strong"/>
    <w:basedOn w:val="Domylnaczcionkaakapitu"/>
    <w:uiPriority w:val="22"/>
    <w:qFormat/>
    <w:rsid w:val="006424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63560">
      <w:bodyDiv w:val="1"/>
      <w:marLeft w:val="0"/>
      <w:marRight w:val="0"/>
      <w:marTop w:val="0"/>
      <w:marBottom w:val="0"/>
      <w:divBdr>
        <w:top w:val="none" w:sz="0" w:space="0" w:color="auto"/>
        <w:left w:val="none" w:sz="0" w:space="0" w:color="auto"/>
        <w:bottom w:val="none" w:sz="0" w:space="0" w:color="auto"/>
        <w:right w:val="none" w:sz="0" w:space="0" w:color="auto"/>
      </w:divBdr>
    </w:div>
    <w:div w:id="191499094">
      <w:bodyDiv w:val="1"/>
      <w:marLeft w:val="0"/>
      <w:marRight w:val="0"/>
      <w:marTop w:val="0"/>
      <w:marBottom w:val="0"/>
      <w:divBdr>
        <w:top w:val="none" w:sz="0" w:space="0" w:color="auto"/>
        <w:left w:val="none" w:sz="0" w:space="0" w:color="auto"/>
        <w:bottom w:val="none" w:sz="0" w:space="0" w:color="auto"/>
        <w:right w:val="none" w:sz="0" w:space="0" w:color="auto"/>
      </w:divBdr>
    </w:div>
    <w:div w:id="266616639">
      <w:bodyDiv w:val="1"/>
      <w:marLeft w:val="0"/>
      <w:marRight w:val="0"/>
      <w:marTop w:val="0"/>
      <w:marBottom w:val="0"/>
      <w:divBdr>
        <w:top w:val="none" w:sz="0" w:space="0" w:color="auto"/>
        <w:left w:val="none" w:sz="0" w:space="0" w:color="auto"/>
        <w:bottom w:val="none" w:sz="0" w:space="0" w:color="auto"/>
        <w:right w:val="none" w:sz="0" w:space="0" w:color="auto"/>
      </w:divBdr>
    </w:div>
    <w:div w:id="381566099">
      <w:bodyDiv w:val="1"/>
      <w:marLeft w:val="0"/>
      <w:marRight w:val="0"/>
      <w:marTop w:val="0"/>
      <w:marBottom w:val="0"/>
      <w:divBdr>
        <w:top w:val="none" w:sz="0" w:space="0" w:color="auto"/>
        <w:left w:val="none" w:sz="0" w:space="0" w:color="auto"/>
        <w:bottom w:val="none" w:sz="0" w:space="0" w:color="auto"/>
        <w:right w:val="none" w:sz="0" w:space="0" w:color="auto"/>
      </w:divBdr>
    </w:div>
    <w:div w:id="1755013360">
      <w:bodyDiv w:val="1"/>
      <w:marLeft w:val="0"/>
      <w:marRight w:val="0"/>
      <w:marTop w:val="0"/>
      <w:marBottom w:val="0"/>
      <w:divBdr>
        <w:top w:val="none" w:sz="0" w:space="0" w:color="auto"/>
        <w:left w:val="none" w:sz="0" w:space="0" w:color="auto"/>
        <w:bottom w:val="none" w:sz="0" w:space="0" w:color="auto"/>
        <w:right w:val="none" w:sz="0" w:space="0" w:color="auto"/>
      </w:divBdr>
    </w:div>
    <w:div w:id="2073039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A7438914AE4D449831BE44A9940A211" ma:contentTypeVersion="18" ma:contentTypeDescription="Utwórz nowy dokument." ma:contentTypeScope="" ma:versionID="fabb9127f1015bc048b5705ae1d026ca">
  <xsd:schema xmlns:xsd="http://www.w3.org/2001/XMLSchema" xmlns:xs="http://www.w3.org/2001/XMLSchema" xmlns:p="http://schemas.microsoft.com/office/2006/metadata/properties" xmlns:ns2="1652c38d-cc3c-4f3b-8eb0-9bbd998102c2" xmlns:ns3="21ec89fd-43e5-4b4c-9462-4412de223096" targetNamespace="http://schemas.microsoft.com/office/2006/metadata/properties" ma:root="true" ma:fieldsID="4294f5d9aed4bc10ed15e0b33f8d86d2" ns2:_="" ns3:_="">
    <xsd:import namespace="1652c38d-cc3c-4f3b-8eb0-9bbd998102c2"/>
    <xsd:import namespace="21ec89fd-43e5-4b4c-9462-4412de22309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52c38d-cc3c-4f3b-8eb0-9bbd998102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85d87686-9c6d-418a-836f-f015f2dd3d1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ec89fd-43e5-4b4c-9462-4412de223096"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d94319a-f522-4f23-b2ab-7b9d23aa691f}" ma:internalName="TaxCatchAll" ma:showField="CatchAllData" ma:web="21ec89fd-43e5-4b4c-9462-4412de2230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1ec89fd-43e5-4b4c-9462-4412de223096" xsi:nil="true"/>
    <lcf76f155ced4ddcb4097134ff3c332f xmlns="1652c38d-cc3c-4f3b-8eb0-9bbd998102c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5E8DA-F3C8-421C-9E71-6205A9C8E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52c38d-cc3c-4f3b-8eb0-9bbd998102c2"/>
    <ds:schemaRef ds:uri="21ec89fd-43e5-4b4c-9462-4412de2230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A9AC90-C6F9-4466-B663-261B03DF136F}">
  <ds:schemaRefs>
    <ds:schemaRef ds:uri="http://schemas.microsoft.com/office/2006/metadata/properties"/>
    <ds:schemaRef ds:uri="http://schemas.microsoft.com/office/infopath/2007/PartnerControls"/>
    <ds:schemaRef ds:uri="21ec89fd-43e5-4b4c-9462-4412de223096"/>
    <ds:schemaRef ds:uri="1652c38d-cc3c-4f3b-8eb0-9bbd998102c2"/>
  </ds:schemaRefs>
</ds:datastoreItem>
</file>

<file path=customXml/itemProps3.xml><?xml version="1.0" encoding="utf-8"?>
<ds:datastoreItem xmlns:ds="http://schemas.openxmlformats.org/officeDocument/2006/customXml" ds:itemID="{5A16D49E-A82B-4140-9461-600A1B5C2DEC}">
  <ds:schemaRefs>
    <ds:schemaRef ds:uri="http://schemas.microsoft.com/sharepoint/v3/contenttype/forms"/>
  </ds:schemaRefs>
</ds:datastoreItem>
</file>

<file path=customXml/itemProps4.xml><?xml version="1.0" encoding="utf-8"?>
<ds:datastoreItem xmlns:ds="http://schemas.openxmlformats.org/officeDocument/2006/customXml" ds:itemID="{C6F346CD-00D2-4CC9-AACC-A0A29ED53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27</Pages>
  <Words>11732</Words>
  <Characters>70395</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cezary</dc:creator>
  <cp:keywords/>
  <dc:description/>
  <cp:lastModifiedBy>Dariusz Nicia</cp:lastModifiedBy>
  <cp:revision>7</cp:revision>
  <cp:lastPrinted>2025-07-25T08:42:00Z</cp:lastPrinted>
  <dcterms:created xsi:type="dcterms:W3CDTF">2025-11-12T09:36:00Z</dcterms:created>
  <dcterms:modified xsi:type="dcterms:W3CDTF">2026-01-13T07:10:00Z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0x010100EA7438914AE4D449831BE44A9940A211</vt:lpwstr>
  </property>
  <property fmtid="{D5CDD505-2E9C-101B-9397-08002B2CF9AE}" pid="3" name="MediaServiceImageTags">
    <vt:lpwstr/>
  </property>
</Properties>
</file>